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312D" w14:textId="12C07822" w:rsidR="0013647B" w:rsidRPr="003E59AC" w:rsidRDefault="0013647B" w:rsidP="001E6D12">
      <w:pPr>
        <w:shd w:val="clear" w:color="auto" w:fill="FFFFFF" w:themeFill="background1"/>
        <w:autoSpaceDE w:val="0"/>
        <w:autoSpaceDN w:val="0"/>
        <w:adjustRightInd w:val="0"/>
        <w:spacing w:after="0" w:line="216" w:lineRule="auto"/>
        <w:ind w:left="990"/>
        <w:rPr>
          <w:rFonts w:eastAsia="Times New Roman" w:cstheme="minorHAnsi"/>
          <w:color w:val="000000"/>
        </w:rPr>
      </w:pPr>
    </w:p>
    <w:p w14:paraId="75E522F8" w14:textId="54309DA6" w:rsidR="000F0939" w:rsidRPr="00BC5159" w:rsidRDefault="00BC5159" w:rsidP="001E6D12">
      <w:pPr>
        <w:spacing w:after="0" w:line="240" w:lineRule="auto"/>
        <w:ind w:left="990"/>
        <w:jc w:val="both"/>
        <w:rPr>
          <w:rFonts w:eastAsia="Times New Roman" w:cstheme="minorHAnsi"/>
          <w:b/>
          <w:color w:val="00B0F0"/>
          <w:sz w:val="24"/>
          <w:szCs w:val="24"/>
        </w:rPr>
      </w:pPr>
      <w:r w:rsidRPr="00BC5159">
        <w:rPr>
          <w:rFonts w:eastAsia="Times New Roman" w:cstheme="minorHAnsi"/>
          <w:b/>
          <w:color w:val="00B0F0"/>
          <w:sz w:val="24"/>
          <w:szCs w:val="24"/>
        </w:rPr>
        <w:t xml:space="preserve">Trips away from home (involving overnight stays) </w:t>
      </w:r>
    </w:p>
    <w:p w14:paraId="31147AD8" w14:textId="77777777" w:rsidR="000F0939" w:rsidRPr="003E59AC" w:rsidRDefault="000F0939" w:rsidP="001E6D12">
      <w:pPr>
        <w:spacing w:after="0" w:line="240" w:lineRule="auto"/>
        <w:ind w:left="990"/>
        <w:jc w:val="both"/>
        <w:rPr>
          <w:rFonts w:eastAsia="Times New Roman" w:cstheme="minorHAnsi"/>
          <w:lang w:eastAsia="en-GB"/>
        </w:rPr>
      </w:pPr>
    </w:p>
    <w:p w14:paraId="727B67F9" w14:textId="448D6EB0" w:rsidR="000F0939" w:rsidRPr="003E59AC" w:rsidRDefault="000F0939" w:rsidP="001E6D12">
      <w:pPr>
        <w:pStyle w:val="ListParagraph"/>
        <w:numPr>
          <w:ilvl w:val="0"/>
          <w:numId w:val="10"/>
        </w:numPr>
        <w:tabs>
          <w:tab w:val="left" w:pos="1440"/>
        </w:tabs>
        <w:spacing w:after="0" w:line="240" w:lineRule="auto"/>
        <w:ind w:left="990" w:firstLine="0"/>
        <w:jc w:val="both"/>
        <w:rPr>
          <w:rFonts w:eastAsia="Times New Roman" w:cstheme="minorHAnsi"/>
          <w:b/>
          <w:lang w:eastAsia="en-GB"/>
        </w:rPr>
      </w:pPr>
      <w:r w:rsidRPr="003E59AC">
        <w:rPr>
          <w:rFonts w:eastAsia="Times New Roman" w:cstheme="minorHAnsi"/>
          <w:b/>
          <w:lang w:eastAsia="en-GB"/>
        </w:rPr>
        <w:t xml:space="preserve">Designate a </w:t>
      </w:r>
      <w:r w:rsidRPr="003E59AC">
        <w:rPr>
          <w:rFonts w:eastAsia="Times New Roman" w:cstheme="minorHAnsi"/>
          <w:b/>
          <w:color w:val="000000"/>
          <w:lang w:eastAsia="en-GB"/>
        </w:rPr>
        <w:t xml:space="preserve">Child Wellbeing and Protection Officer </w:t>
      </w:r>
      <w:r w:rsidR="001F05F3">
        <w:rPr>
          <w:rFonts w:eastAsia="Times New Roman" w:cstheme="minorHAnsi"/>
          <w:b/>
          <w:color w:val="000000"/>
          <w:lang w:eastAsia="en-GB"/>
        </w:rPr>
        <w:t xml:space="preserve">(CWPO) </w:t>
      </w:r>
      <w:r w:rsidRPr="003E59AC">
        <w:rPr>
          <w:rFonts w:eastAsia="Times New Roman" w:cstheme="minorHAnsi"/>
          <w:b/>
          <w:lang w:eastAsia="en-GB"/>
        </w:rPr>
        <w:t xml:space="preserve">for the </w:t>
      </w:r>
      <w:r w:rsidR="001F05F3">
        <w:rPr>
          <w:rFonts w:eastAsia="Times New Roman" w:cstheme="minorHAnsi"/>
          <w:b/>
          <w:lang w:eastAsia="en-GB"/>
        </w:rPr>
        <w:t>t</w:t>
      </w:r>
      <w:r w:rsidRPr="003E59AC">
        <w:rPr>
          <w:rFonts w:eastAsia="Times New Roman" w:cstheme="minorHAnsi"/>
          <w:b/>
          <w:lang w:eastAsia="en-GB"/>
        </w:rPr>
        <w:t xml:space="preserve">rip and a </w:t>
      </w:r>
      <w:r w:rsidR="001F05F3">
        <w:rPr>
          <w:rFonts w:eastAsia="Times New Roman" w:cstheme="minorHAnsi"/>
          <w:b/>
          <w:lang w:eastAsia="en-GB"/>
        </w:rPr>
        <w:t>h</w:t>
      </w:r>
      <w:r w:rsidRPr="003E59AC">
        <w:rPr>
          <w:rFonts w:eastAsia="Times New Roman" w:cstheme="minorHAnsi"/>
          <w:b/>
          <w:lang w:eastAsia="en-GB"/>
        </w:rPr>
        <w:t xml:space="preserve">ome </w:t>
      </w:r>
      <w:r w:rsidR="001F05F3">
        <w:rPr>
          <w:rFonts w:eastAsia="Times New Roman" w:cstheme="minorHAnsi"/>
          <w:b/>
          <w:lang w:eastAsia="en-GB"/>
        </w:rPr>
        <w:t>c</w:t>
      </w:r>
      <w:r w:rsidRPr="003E59AC">
        <w:rPr>
          <w:rFonts w:eastAsia="Times New Roman" w:cstheme="minorHAnsi"/>
          <w:b/>
          <w:lang w:eastAsia="en-GB"/>
        </w:rPr>
        <w:t xml:space="preserve">ontact </w:t>
      </w:r>
      <w:r w:rsidR="001F05F3">
        <w:rPr>
          <w:rFonts w:eastAsia="Times New Roman" w:cstheme="minorHAnsi"/>
          <w:b/>
          <w:lang w:eastAsia="en-GB"/>
        </w:rPr>
        <w:t>p</w:t>
      </w:r>
      <w:r w:rsidRPr="003E59AC">
        <w:rPr>
          <w:rFonts w:eastAsia="Times New Roman" w:cstheme="minorHAnsi"/>
          <w:b/>
          <w:lang w:eastAsia="en-GB"/>
        </w:rPr>
        <w:t>erson</w:t>
      </w:r>
    </w:p>
    <w:p w14:paraId="49A9A63F" w14:textId="5116EAE6" w:rsidR="000F0939" w:rsidRPr="003E59AC" w:rsidRDefault="000F0939" w:rsidP="001E6D12">
      <w:pPr>
        <w:tabs>
          <w:tab w:val="left" w:pos="1440"/>
        </w:tabs>
        <w:spacing w:after="0" w:line="240" w:lineRule="auto"/>
        <w:ind w:left="1440"/>
        <w:jc w:val="both"/>
        <w:rPr>
          <w:rFonts w:eastAsia="Times New Roman" w:cstheme="minorHAnsi"/>
          <w:lang w:eastAsia="en-GB"/>
        </w:rPr>
      </w:pPr>
      <w:r w:rsidRPr="003E59AC">
        <w:rPr>
          <w:rFonts w:eastAsia="Times New Roman" w:cstheme="minorHAnsi"/>
          <w:lang w:eastAsia="en-GB"/>
        </w:rPr>
        <w:t xml:space="preserve">The </w:t>
      </w:r>
      <w:r w:rsidRPr="003E59AC">
        <w:rPr>
          <w:rFonts w:eastAsia="Times New Roman" w:cstheme="minorHAnsi"/>
          <w:color w:val="000000"/>
          <w:lang w:eastAsia="en-GB"/>
        </w:rPr>
        <w:t xml:space="preserve">CWPO </w:t>
      </w:r>
      <w:r w:rsidRPr="003E59AC">
        <w:rPr>
          <w:rFonts w:eastAsia="Times New Roman" w:cstheme="minorHAnsi"/>
          <w:lang w:eastAsia="en-GB"/>
        </w:rPr>
        <w:t>should act as the main contact for dealing with concerns about the safety and wellbeing of children whil</w:t>
      </w:r>
      <w:r w:rsidR="00F326CA">
        <w:rPr>
          <w:rFonts w:eastAsia="Times New Roman" w:cstheme="minorHAnsi"/>
          <w:lang w:eastAsia="en-GB"/>
        </w:rPr>
        <w:t>e</w:t>
      </w:r>
      <w:r w:rsidRPr="003E59AC">
        <w:rPr>
          <w:rFonts w:eastAsia="Times New Roman" w:cstheme="minorHAnsi"/>
          <w:lang w:eastAsia="en-GB"/>
        </w:rPr>
        <w:t xml:space="preserve"> away from home. Children and parents</w:t>
      </w:r>
      <w:r w:rsidR="00F326CA">
        <w:rPr>
          <w:rFonts w:eastAsia="Times New Roman" w:cstheme="minorHAnsi"/>
          <w:lang w:eastAsia="en-GB"/>
        </w:rPr>
        <w:t>/</w:t>
      </w:r>
      <w:r w:rsidRPr="003E59AC">
        <w:rPr>
          <w:rFonts w:eastAsia="Times New Roman" w:cstheme="minorHAnsi"/>
          <w:lang w:eastAsia="en-GB"/>
        </w:rPr>
        <w:t xml:space="preserve">carers should be given a detailed itinerary and should be informed of the CWPO contact details and arrangements for handling concerns. </w:t>
      </w:r>
    </w:p>
    <w:p w14:paraId="0C5BA0C0" w14:textId="77777777" w:rsidR="000F0939" w:rsidRPr="003E59AC" w:rsidRDefault="000F0939" w:rsidP="001E6D12">
      <w:pPr>
        <w:tabs>
          <w:tab w:val="left" w:pos="1440"/>
        </w:tabs>
        <w:spacing w:after="0" w:line="240" w:lineRule="auto"/>
        <w:ind w:left="990"/>
        <w:jc w:val="both"/>
        <w:rPr>
          <w:rFonts w:eastAsia="Times New Roman" w:cstheme="minorHAnsi"/>
          <w:lang w:eastAsia="en-GB"/>
        </w:rPr>
      </w:pPr>
    </w:p>
    <w:p w14:paraId="32329269" w14:textId="3F638B52" w:rsidR="000F0939" w:rsidRPr="003E59AC" w:rsidRDefault="000F0939" w:rsidP="005E414D">
      <w:pPr>
        <w:tabs>
          <w:tab w:val="left" w:pos="1440"/>
        </w:tabs>
        <w:spacing w:after="0" w:line="240" w:lineRule="auto"/>
        <w:ind w:left="1440"/>
        <w:jc w:val="both"/>
        <w:rPr>
          <w:rFonts w:eastAsia="Times New Roman" w:cstheme="minorHAnsi"/>
          <w:lang w:eastAsia="en-GB"/>
        </w:rPr>
      </w:pPr>
      <w:r w:rsidRPr="003E59AC">
        <w:rPr>
          <w:rFonts w:eastAsia="Times New Roman" w:cstheme="minorHAnsi"/>
          <w:lang w:eastAsia="en-GB"/>
        </w:rPr>
        <w:t xml:space="preserve">There should be procedures in place to manage an emergency, this should include the appointment of a </w:t>
      </w:r>
      <w:r w:rsidR="00F326CA">
        <w:rPr>
          <w:rFonts w:eastAsia="Times New Roman" w:cstheme="minorHAnsi"/>
          <w:lang w:eastAsia="en-GB"/>
        </w:rPr>
        <w:t>h</w:t>
      </w:r>
      <w:r w:rsidRPr="003E59AC">
        <w:rPr>
          <w:rFonts w:eastAsia="Times New Roman" w:cstheme="minorHAnsi"/>
          <w:lang w:eastAsia="en-GB"/>
        </w:rPr>
        <w:t xml:space="preserve">ome </w:t>
      </w:r>
      <w:r w:rsidR="00F326CA">
        <w:rPr>
          <w:rFonts w:eastAsia="Times New Roman" w:cstheme="minorHAnsi"/>
          <w:lang w:eastAsia="en-GB"/>
        </w:rPr>
        <w:t>c</w:t>
      </w:r>
      <w:r w:rsidRPr="003E59AC">
        <w:rPr>
          <w:rFonts w:eastAsia="Times New Roman" w:cstheme="minorHAnsi"/>
          <w:lang w:eastAsia="en-GB"/>
        </w:rPr>
        <w:t>ontact person, (someone from within the organisation who is not on the trip), who would be the main point of contact for coaches and parents/carers.</w:t>
      </w:r>
    </w:p>
    <w:p w14:paraId="6E7E794F" w14:textId="77777777" w:rsidR="003E59AC" w:rsidRPr="003E59AC" w:rsidRDefault="003E59AC" w:rsidP="00BC5159">
      <w:pPr>
        <w:tabs>
          <w:tab w:val="left" w:pos="1440"/>
          <w:tab w:val="left" w:pos="1890"/>
        </w:tabs>
        <w:spacing w:after="0" w:line="240" w:lineRule="auto"/>
        <w:jc w:val="both"/>
        <w:rPr>
          <w:rFonts w:eastAsia="Times New Roman" w:cstheme="minorHAnsi"/>
          <w:lang w:eastAsia="en-GB"/>
        </w:rPr>
      </w:pPr>
    </w:p>
    <w:p w14:paraId="5BED095C" w14:textId="53EE0D0F" w:rsidR="000F0939" w:rsidRPr="003E59AC" w:rsidRDefault="000F0939" w:rsidP="001E6D12">
      <w:pPr>
        <w:pStyle w:val="ListParagraph"/>
        <w:numPr>
          <w:ilvl w:val="0"/>
          <w:numId w:val="10"/>
        </w:numPr>
        <w:tabs>
          <w:tab w:val="left" w:pos="1440"/>
          <w:tab w:val="left" w:pos="1890"/>
        </w:tabs>
        <w:spacing w:after="0" w:line="240" w:lineRule="auto"/>
        <w:ind w:left="990" w:firstLine="0"/>
        <w:jc w:val="both"/>
        <w:rPr>
          <w:rFonts w:eastAsia="Times New Roman" w:cstheme="minorHAnsi"/>
          <w:b/>
          <w:lang w:eastAsia="en-GB"/>
        </w:rPr>
      </w:pPr>
      <w:r w:rsidRPr="003E59AC">
        <w:rPr>
          <w:rFonts w:eastAsia="Times New Roman" w:cstheme="minorHAnsi"/>
          <w:b/>
          <w:lang w:eastAsia="en-GB"/>
        </w:rPr>
        <w:t xml:space="preserve">Risk </w:t>
      </w:r>
      <w:r w:rsidR="00F326CA">
        <w:rPr>
          <w:rFonts w:eastAsia="Times New Roman" w:cstheme="minorHAnsi"/>
          <w:b/>
          <w:lang w:eastAsia="en-GB"/>
        </w:rPr>
        <w:t>a</w:t>
      </w:r>
      <w:r w:rsidRPr="003E59AC">
        <w:rPr>
          <w:rFonts w:eastAsia="Times New Roman" w:cstheme="minorHAnsi"/>
          <w:b/>
          <w:lang w:eastAsia="en-GB"/>
        </w:rPr>
        <w:t>ssessment</w:t>
      </w:r>
    </w:p>
    <w:p w14:paraId="505D2E78" w14:textId="00DC24C4" w:rsidR="000F0939" w:rsidRPr="003E59AC" w:rsidRDefault="000F0939" w:rsidP="005E414D">
      <w:pPr>
        <w:tabs>
          <w:tab w:val="left" w:pos="1440"/>
          <w:tab w:val="left" w:pos="1890"/>
        </w:tabs>
        <w:spacing w:after="0" w:line="240" w:lineRule="auto"/>
        <w:ind w:left="1440"/>
        <w:jc w:val="both"/>
        <w:rPr>
          <w:rFonts w:eastAsia="Times New Roman" w:cstheme="minorHAnsi"/>
          <w:lang w:eastAsia="en-GB"/>
        </w:rPr>
      </w:pPr>
      <w:r w:rsidRPr="003E59AC">
        <w:rPr>
          <w:rFonts w:eastAsia="Times New Roman" w:cstheme="minorHAnsi"/>
          <w:lang w:eastAsia="en-GB"/>
        </w:rPr>
        <w:t>Potential areas of risk should be identified at the planning stage and safeguards should be put in place to manage them. Risk assessment should be an ongoing process throughout the trip.</w:t>
      </w:r>
    </w:p>
    <w:p w14:paraId="0F93CD7A" w14:textId="77777777" w:rsidR="003E59AC" w:rsidRPr="003E59AC" w:rsidRDefault="003E59AC" w:rsidP="00BC5159">
      <w:pPr>
        <w:tabs>
          <w:tab w:val="left" w:pos="1890"/>
        </w:tabs>
        <w:spacing w:after="0" w:line="240" w:lineRule="auto"/>
        <w:jc w:val="both"/>
        <w:rPr>
          <w:rFonts w:eastAsia="Times New Roman" w:cstheme="minorHAnsi"/>
          <w:lang w:eastAsia="en-GB"/>
        </w:rPr>
      </w:pPr>
    </w:p>
    <w:p w14:paraId="4204D0DB" w14:textId="122AD5D6" w:rsidR="000F0939" w:rsidRPr="003E59AC" w:rsidRDefault="000F0939" w:rsidP="005E414D">
      <w:pPr>
        <w:pStyle w:val="ListParagraph"/>
        <w:numPr>
          <w:ilvl w:val="0"/>
          <w:numId w:val="10"/>
        </w:numPr>
        <w:tabs>
          <w:tab w:val="left" w:pos="1440"/>
        </w:tabs>
        <w:spacing w:after="0" w:line="240" w:lineRule="auto"/>
        <w:ind w:left="990" w:firstLine="0"/>
        <w:rPr>
          <w:rFonts w:eastAsia="Times New Roman" w:cstheme="minorHAnsi"/>
          <w:b/>
          <w:lang w:eastAsia="en-GB"/>
        </w:rPr>
      </w:pPr>
      <w:r w:rsidRPr="003E59AC">
        <w:rPr>
          <w:rFonts w:eastAsia="Times New Roman" w:cstheme="minorHAnsi"/>
          <w:b/>
          <w:lang w:eastAsia="en-GB"/>
        </w:rPr>
        <w:t xml:space="preserve">Involving </w:t>
      </w:r>
      <w:r w:rsidR="00DE27CA">
        <w:rPr>
          <w:rFonts w:eastAsia="Times New Roman" w:cstheme="minorHAnsi"/>
          <w:b/>
          <w:lang w:eastAsia="en-GB"/>
        </w:rPr>
        <w:t>c</w:t>
      </w:r>
      <w:r w:rsidRPr="003E59AC">
        <w:rPr>
          <w:rFonts w:eastAsia="Times New Roman" w:cstheme="minorHAnsi"/>
          <w:b/>
          <w:lang w:eastAsia="en-GB"/>
        </w:rPr>
        <w:t>hildren/</w:t>
      </w:r>
      <w:r w:rsidR="00DE27CA">
        <w:rPr>
          <w:rFonts w:eastAsia="Times New Roman" w:cstheme="minorHAnsi"/>
          <w:b/>
          <w:lang w:eastAsia="en-GB"/>
        </w:rPr>
        <w:t>y</w:t>
      </w:r>
      <w:r w:rsidRPr="003E59AC">
        <w:rPr>
          <w:rFonts w:eastAsia="Times New Roman" w:cstheme="minorHAnsi"/>
          <w:b/>
          <w:lang w:eastAsia="en-GB"/>
        </w:rPr>
        <w:t xml:space="preserve">oung </w:t>
      </w:r>
      <w:r w:rsidR="00DE27CA">
        <w:rPr>
          <w:rFonts w:eastAsia="Times New Roman" w:cstheme="minorHAnsi"/>
          <w:b/>
          <w:lang w:eastAsia="en-GB"/>
        </w:rPr>
        <w:t>p</w:t>
      </w:r>
      <w:r w:rsidRPr="003E59AC">
        <w:rPr>
          <w:rFonts w:eastAsia="Times New Roman" w:cstheme="minorHAnsi"/>
          <w:b/>
          <w:lang w:eastAsia="en-GB"/>
        </w:rPr>
        <w:t xml:space="preserve">eople </w:t>
      </w:r>
      <w:r w:rsidR="00DE27CA">
        <w:rPr>
          <w:rFonts w:eastAsia="Times New Roman" w:cstheme="minorHAnsi"/>
          <w:b/>
          <w:lang w:eastAsia="en-GB"/>
        </w:rPr>
        <w:t>and p</w:t>
      </w:r>
      <w:r w:rsidRPr="003E59AC">
        <w:rPr>
          <w:rFonts w:eastAsia="Times New Roman" w:cstheme="minorHAnsi"/>
          <w:b/>
          <w:lang w:eastAsia="en-GB"/>
        </w:rPr>
        <w:t>arents/</w:t>
      </w:r>
      <w:r w:rsidR="00DE27CA">
        <w:rPr>
          <w:rFonts w:eastAsia="Times New Roman" w:cstheme="minorHAnsi"/>
          <w:b/>
          <w:lang w:eastAsia="en-GB"/>
        </w:rPr>
        <w:t>c</w:t>
      </w:r>
      <w:r w:rsidRPr="003E59AC">
        <w:rPr>
          <w:rFonts w:eastAsia="Times New Roman" w:cstheme="minorHAnsi"/>
          <w:b/>
          <w:lang w:eastAsia="en-GB"/>
        </w:rPr>
        <w:t>arers</w:t>
      </w:r>
    </w:p>
    <w:p w14:paraId="534A624C" w14:textId="77777777" w:rsidR="000F0939" w:rsidRPr="003E59AC" w:rsidRDefault="000F0939" w:rsidP="005E414D">
      <w:pPr>
        <w:tabs>
          <w:tab w:val="left" w:pos="1890"/>
        </w:tabs>
        <w:spacing w:after="0" w:line="240" w:lineRule="auto"/>
        <w:ind w:left="1440"/>
        <w:rPr>
          <w:rFonts w:eastAsia="Times New Roman" w:cstheme="minorHAnsi"/>
          <w:bCs/>
          <w:lang w:eastAsia="en-GB"/>
        </w:rPr>
      </w:pPr>
      <w:r w:rsidRPr="003E59AC">
        <w:rPr>
          <w:rFonts w:eastAsia="Times New Roman" w:cstheme="minorHAnsi"/>
          <w:bCs/>
          <w:lang w:eastAsia="en-GB"/>
        </w:rPr>
        <w:t>A planning session with the children/young people to discuss the proposed programme and draw up an agreed code of conduct for the trip ensures that both coaches and athletes have a shared understanding of expectations and behaviours.</w:t>
      </w:r>
      <w:r w:rsidRPr="003E59AC">
        <w:rPr>
          <w:rFonts w:eastAsia="Times New Roman" w:cstheme="minorHAnsi"/>
          <w:bCs/>
          <w:lang w:eastAsia="en-GB"/>
        </w:rPr>
        <w:br/>
      </w:r>
    </w:p>
    <w:p w14:paraId="7C27FEDC" w14:textId="4A11EAFB" w:rsidR="000F0939" w:rsidRPr="004348A9" w:rsidRDefault="000F0939" w:rsidP="004348A9">
      <w:pPr>
        <w:tabs>
          <w:tab w:val="left" w:pos="1890"/>
        </w:tabs>
        <w:spacing w:after="0" w:line="240" w:lineRule="auto"/>
        <w:ind w:left="1440"/>
        <w:jc w:val="both"/>
        <w:rPr>
          <w:rFonts w:eastAsia="Times New Roman" w:cstheme="minorHAnsi"/>
          <w:b/>
          <w:i/>
          <w:lang w:eastAsia="en-GB"/>
        </w:rPr>
      </w:pPr>
      <w:r w:rsidRPr="003E59AC">
        <w:rPr>
          <w:rFonts w:eastAsia="Times New Roman" w:cstheme="minorHAnsi"/>
          <w:lang w:eastAsia="en-GB"/>
        </w:rPr>
        <w:t xml:space="preserve">A meeting with parents/carers to share information about the trip, answer questions and make joint decisions is recommended. Parents/carers must complete a Partnership with Parents/Carers form and provide emergency contact details. </w:t>
      </w:r>
    </w:p>
    <w:p w14:paraId="2569324A" w14:textId="77777777" w:rsidR="000F0939" w:rsidRPr="003E59AC" w:rsidRDefault="000F0939" w:rsidP="005E414D">
      <w:pPr>
        <w:tabs>
          <w:tab w:val="left" w:pos="1890"/>
        </w:tabs>
        <w:spacing w:after="0" w:line="240" w:lineRule="auto"/>
        <w:ind w:left="1440"/>
        <w:jc w:val="both"/>
        <w:rPr>
          <w:rFonts w:eastAsia="Times New Roman" w:cstheme="minorHAnsi"/>
          <w:lang w:eastAsia="en-GB"/>
        </w:rPr>
      </w:pPr>
    </w:p>
    <w:p w14:paraId="4FBAF7CE" w14:textId="6FFE3614" w:rsidR="000F0939" w:rsidRPr="003E59AC" w:rsidRDefault="000F0939" w:rsidP="005E414D">
      <w:pPr>
        <w:tabs>
          <w:tab w:val="left" w:pos="1890"/>
        </w:tabs>
        <w:spacing w:after="0" w:line="240" w:lineRule="auto"/>
        <w:ind w:left="1440"/>
        <w:jc w:val="both"/>
        <w:rPr>
          <w:rFonts w:eastAsia="Times New Roman" w:cstheme="minorHAnsi"/>
          <w:lang w:eastAsia="en-GB"/>
        </w:rPr>
      </w:pPr>
      <w:r w:rsidRPr="003E59AC">
        <w:rPr>
          <w:rFonts w:eastAsia="Times New Roman" w:cstheme="minorHAnsi"/>
          <w:lang w:eastAsia="en-GB"/>
        </w:rPr>
        <w:t xml:space="preserve">In the event of an emergency at home during the trip, parents/carers should be encouraged to contact the </w:t>
      </w:r>
      <w:r w:rsidR="004348A9">
        <w:rPr>
          <w:rFonts w:eastAsia="Times New Roman" w:cstheme="minorHAnsi"/>
          <w:lang w:eastAsia="en-GB"/>
        </w:rPr>
        <w:t>h</w:t>
      </w:r>
      <w:r w:rsidRPr="003E59AC">
        <w:rPr>
          <w:rFonts w:eastAsia="Times New Roman" w:cstheme="minorHAnsi"/>
          <w:lang w:eastAsia="en-GB"/>
        </w:rPr>
        <w:t xml:space="preserve">ome </w:t>
      </w:r>
      <w:r w:rsidR="004348A9">
        <w:rPr>
          <w:rFonts w:eastAsia="Times New Roman" w:cstheme="minorHAnsi"/>
          <w:lang w:eastAsia="en-GB"/>
        </w:rPr>
        <w:t>c</w:t>
      </w:r>
      <w:r w:rsidRPr="003E59AC">
        <w:rPr>
          <w:rFonts w:eastAsia="Times New Roman" w:cstheme="minorHAnsi"/>
          <w:lang w:eastAsia="en-GB"/>
        </w:rPr>
        <w:t xml:space="preserve">ontact in the first instance so that arrangements can be put in to place to support the child. </w:t>
      </w:r>
    </w:p>
    <w:p w14:paraId="52C17925" w14:textId="343E86A1" w:rsidR="000F0939" w:rsidRDefault="000F0939" w:rsidP="001E6D12">
      <w:pPr>
        <w:spacing w:after="0" w:line="240" w:lineRule="auto"/>
        <w:ind w:left="990"/>
        <w:jc w:val="both"/>
        <w:rPr>
          <w:rFonts w:eastAsia="Times New Roman" w:cstheme="minorHAnsi"/>
          <w:b/>
          <w:i/>
          <w:lang w:eastAsia="en-GB"/>
        </w:rPr>
      </w:pPr>
    </w:p>
    <w:p w14:paraId="5DBFA900" w14:textId="77777777" w:rsidR="003E59AC" w:rsidRPr="003E59AC" w:rsidRDefault="003E59AC" w:rsidP="001E6D12">
      <w:pPr>
        <w:spacing w:after="0" w:line="240" w:lineRule="auto"/>
        <w:ind w:left="990"/>
        <w:jc w:val="both"/>
        <w:rPr>
          <w:rFonts w:eastAsia="Times New Roman" w:cstheme="minorHAnsi"/>
          <w:b/>
          <w:i/>
          <w:lang w:eastAsia="en-GB"/>
        </w:rPr>
      </w:pPr>
    </w:p>
    <w:p w14:paraId="63515C14" w14:textId="353F01ED" w:rsidR="000F0939" w:rsidRPr="003E59AC" w:rsidRDefault="000F0939" w:rsidP="005E414D">
      <w:pPr>
        <w:pStyle w:val="ListParagraph"/>
        <w:numPr>
          <w:ilvl w:val="0"/>
          <w:numId w:val="10"/>
        </w:numPr>
        <w:tabs>
          <w:tab w:val="left" w:pos="1440"/>
        </w:tabs>
        <w:spacing w:after="0" w:line="240" w:lineRule="auto"/>
        <w:ind w:left="990" w:firstLine="0"/>
        <w:jc w:val="both"/>
        <w:rPr>
          <w:rFonts w:eastAsia="Times New Roman" w:cstheme="minorHAnsi"/>
          <w:color w:val="0000FF"/>
          <w:lang w:eastAsia="en-GB"/>
        </w:rPr>
      </w:pPr>
      <w:r w:rsidRPr="003E59AC">
        <w:rPr>
          <w:rFonts w:eastAsia="Times New Roman" w:cstheme="minorHAnsi"/>
          <w:b/>
          <w:lang w:eastAsia="en-GB"/>
        </w:rPr>
        <w:t xml:space="preserve">Travel </w:t>
      </w:r>
      <w:r w:rsidR="004348A9">
        <w:rPr>
          <w:rFonts w:eastAsia="Times New Roman" w:cstheme="minorHAnsi"/>
          <w:b/>
          <w:lang w:eastAsia="en-GB"/>
        </w:rPr>
        <w:t>a</w:t>
      </w:r>
      <w:r w:rsidRPr="003E59AC">
        <w:rPr>
          <w:rFonts w:eastAsia="Times New Roman" w:cstheme="minorHAnsi"/>
          <w:b/>
          <w:lang w:eastAsia="en-GB"/>
        </w:rPr>
        <w:t xml:space="preserve">rrangements </w:t>
      </w:r>
    </w:p>
    <w:p w14:paraId="7AAD84C7" w14:textId="77777777" w:rsidR="000F0939" w:rsidRPr="003E59AC" w:rsidRDefault="000F0939" w:rsidP="005E414D">
      <w:pPr>
        <w:spacing w:after="0" w:line="240" w:lineRule="auto"/>
        <w:ind w:left="1440"/>
        <w:jc w:val="both"/>
        <w:rPr>
          <w:rFonts w:eastAsia="Times New Roman" w:cstheme="minorHAnsi"/>
          <w:lang w:eastAsia="en-GB"/>
        </w:rPr>
      </w:pPr>
      <w:r w:rsidRPr="003E59AC">
        <w:rPr>
          <w:rFonts w:eastAsia="Times New Roman" w:cstheme="minorHAnsi"/>
          <w:lang w:eastAsia="en-GB"/>
        </w:rPr>
        <w:t>If the trip involves travel abroad, ensure that those in charge are aware of local emergency procedures and how to deal with concerns about the wellbeing of children. Children and adults should be informed of any local customs and any differences to child protection legislation for the country being visited.</w:t>
      </w:r>
    </w:p>
    <w:p w14:paraId="16AE199A" w14:textId="7768194D" w:rsidR="003E59AC" w:rsidRDefault="003E59AC" w:rsidP="001E6D12">
      <w:pPr>
        <w:spacing w:after="0" w:line="240" w:lineRule="auto"/>
        <w:ind w:left="990"/>
        <w:jc w:val="both"/>
        <w:rPr>
          <w:rFonts w:eastAsia="Times New Roman" w:cstheme="minorHAnsi"/>
          <w:lang w:eastAsia="en-GB"/>
        </w:rPr>
      </w:pPr>
    </w:p>
    <w:p w14:paraId="6F9F86D2" w14:textId="77777777" w:rsidR="005E414D" w:rsidRPr="003E59AC" w:rsidRDefault="005E414D" w:rsidP="001E6D12">
      <w:pPr>
        <w:spacing w:after="0" w:line="240" w:lineRule="auto"/>
        <w:ind w:left="990"/>
        <w:jc w:val="both"/>
        <w:rPr>
          <w:rFonts w:eastAsia="Times New Roman" w:cstheme="minorHAnsi"/>
          <w:lang w:eastAsia="en-GB"/>
        </w:rPr>
      </w:pPr>
    </w:p>
    <w:p w14:paraId="3D262C56" w14:textId="77777777" w:rsidR="000F0939" w:rsidRPr="003E59AC" w:rsidRDefault="000F0939" w:rsidP="000125A3">
      <w:pPr>
        <w:pStyle w:val="ListParagraph"/>
        <w:numPr>
          <w:ilvl w:val="0"/>
          <w:numId w:val="10"/>
        </w:numPr>
        <w:tabs>
          <w:tab w:val="left" w:pos="1440"/>
        </w:tabs>
        <w:spacing w:after="0" w:line="240" w:lineRule="auto"/>
        <w:ind w:left="990" w:firstLine="0"/>
        <w:jc w:val="both"/>
        <w:rPr>
          <w:rFonts w:eastAsia="Times New Roman" w:cstheme="minorHAnsi"/>
          <w:b/>
          <w:lang w:eastAsia="en-GB"/>
        </w:rPr>
      </w:pPr>
      <w:r w:rsidRPr="003E59AC">
        <w:rPr>
          <w:rFonts w:eastAsia="Times New Roman" w:cstheme="minorHAnsi"/>
          <w:b/>
          <w:lang w:eastAsia="en-GB"/>
        </w:rPr>
        <w:t>Supervision</w:t>
      </w:r>
    </w:p>
    <w:p w14:paraId="497C3CDB" w14:textId="77777777" w:rsidR="000F0939" w:rsidRPr="003E59AC" w:rsidRDefault="000F0939" w:rsidP="000125A3">
      <w:pPr>
        <w:spacing w:after="0" w:line="240" w:lineRule="auto"/>
        <w:ind w:left="1440"/>
        <w:jc w:val="both"/>
        <w:rPr>
          <w:rFonts w:eastAsia="Times New Roman" w:cstheme="minorHAnsi"/>
          <w:lang w:eastAsia="en-GB"/>
        </w:rPr>
      </w:pPr>
      <w:r w:rsidRPr="003E59AC">
        <w:rPr>
          <w:rFonts w:eastAsia="Times New Roman" w:cstheme="minorHAnsi"/>
          <w:lang w:eastAsia="en-GB"/>
        </w:rPr>
        <w:t xml:space="preserve">Trips should be planned to involve </w:t>
      </w:r>
      <w:r w:rsidRPr="006B78DF">
        <w:rPr>
          <w:rFonts w:eastAsia="Times New Roman" w:cstheme="minorHAnsi"/>
          <w:iCs/>
          <w:u w:val="single"/>
          <w:lang w:eastAsia="en-GB"/>
        </w:rPr>
        <w:t>at least</w:t>
      </w:r>
      <w:r w:rsidRPr="003E59AC">
        <w:rPr>
          <w:rFonts w:eastAsia="Times New Roman" w:cstheme="minorHAnsi"/>
          <w:lang w:eastAsia="en-GB"/>
        </w:rPr>
        <w:t xml:space="preserve"> two adults and include female and male volunteers. The number of adults required for appropriate supervision will be based on the needs of the group and the size, age and vulnerabilities of the children and young people involved. </w:t>
      </w:r>
    </w:p>
    <w:p w14:paraId="3E376D82" w14:textId="77777777" w:rsidR="000F0939" w:rsidRPr="003E59AC" w:rsidRDefault="000F0939" w:rsidP="000125A3">
      <w:pPr>
        <w:spacing w:after="0" w:line="240" w:lineRule="auto"/>
        <w:ind w:left="1440"/>
        <w:jc w:val="both"/>
        <w:rPr>
          <w:rFonts w:eastAsia="Times New Roman" w:cstheme="minorHAnsi"/>
          <w:lang w:eastAsia="en-GB"/>
        </w:rPr>
      </w:pPr>
    </w:p>
    <w:p w14:paraId="6F70E6CC" w14:textId="318AD3DB" w:rsidR="000F0939" w:rsidRPr="003E59AC" w:rsidRDefault="000F0939" w:rsidP="000125A3">
      <w:pPr>
        <w:spacing w:after="0" w:line="240" w:lineRule="auto"/>
        <w:ind w:left="1440"/>
        <w:jc w:val="both"/>
        <w:rPr>
          <w:rFonts w:eastAsia="Times New Roman" w:cstheme="minorHAnsi"/>
          <w:lang w:eastAsia="en-GB"/>
        </w:rPr>
      </w:pPr>
      <w:r w:rsidRPr="003E59AC">
        <w:rPr>
          <w:rFonts w:eastAsia="Times New Roman" w:cstheme="minorHAnsi"/>
          <w:lang w:eastAsia="en-GB"/>
        </w:rPr>
        <w:t>Adults responsible for managing the trip should be appointed and selected using the procedure for appointment and selection.</w:t>
      </w:r>
      <w:r w:rsidR="006B78DF">
        <w:rPr>
          <w:rFonts w:eastAsia="Times New Roman" w:cstheme="minorHAnsi"/>
          <w:lang w:eastAsia="en-GB"/>
        </w:rPr>
        <w:t xml:space="preserve"> </w:t>
      </w:r>
      <w:r w:rsidRPr="003E59AC">
        <w:rPr>
          <w:rFonts w:eastAsia="Times New Roman" w:cstheme="minorHAnsi"/>
          <w:lang w:eastAsia="en-GB"/>
        </w:rPr>
        <w:t>All adults should sign up to the child wellbeing and protection policy</w:t>
      </w:r>
      <w:r w:rsidRPr="003E59AC">
        <w:rPr>
          <w:rFonts w:eastAsia="Times New Roman" w:cstheme="minorHAnsi"/>
          <w:b/>
          <w:i/>
          <w:lang w:eastAsia="en-GB"/>
        </w:rPr>
        <w:t>,</w:t>
      </w:r>
      <w:r w:rsidRPr="003E59AC">
        <w:rPr>
          <w:rFonts w:eastAsia="Times New Roman" w:cstheme="minorHAnsi"/>
          <w:lang w:eastAsia="en-GB"/>
        </w:rPr>
        <w:t xml:space="preserve"> </w:t>
      </w:r>
      <w:proofErr w:type="gramStart"/>
      <w:r w:rsidRPr="003E59AC">
        <w:rPr>
          <w:rFonts w:eastAsia="Times New Roman" w:cstheme="minorHAnsi"/>
          <w:lang w:eastAsia="en-GB"/>
        </w:rPr>
        <w:t>procedures</w:t>
      </w:r>
      <w:proofErr w:type="gramEnd"/>
      <w:r w:rsidRPr="003E59AC">
        <w:rPr>
          <w:rFonts w:eastAsia="Times New Roman" w:cstheme="minorHAnsi"/>
          <w:lang w:eastAsia="en-GB"/>
        </w:rPr>
        <w:t xml:space="preserve"> and code of conduct for the trip.</w:t>
      </w:r>
    </w:p>
    <w:p w14:paraId="0538FA78" w14:textId="77777777" w:rsidR="000125A3" w:rsidRDefault="000125A3" w:rsidP="001E6D12">
      <w:pPr>
        <w:spacing w:after="0" w:line="240" w:lineRule="auto"/>
        <w:ind w:left="990"/>
        <w:jc w:val="both"/>
        <w:rPr>
          <w:rFonts w:eastAsia="Times New Roman" w:cstheme="minorHAnsi"/>
          <w:lang w:eastAsia="en-GB"/>
        </w:rPr>
      </w:pPr>
    </w:p>
    <w:p w14:paraId="6042E5E7" w14:textId="79648DC2" w:rsidR="000F0939" w:rsidRPr="003E59AC" w:rsidRDefault="000F0939" w:rsidP="000125A3">
      <w:pPr>
        <w:spacing w:after="0" w:line="240" w:lineRule="auto"/>
        <w:ind w:left="1440"/>
        <w:jc w:val="both"/>
        <w:rPr>
          <w:rFonts w:eastAsia="Times New Roman" w:cstheme="minorHAnsi"/>
          <w:lang w:eastAsia="en-GB"/>
        </w:rPr>
      </w:pPr>
      <w:r w:rsidRPr="003E59AC">
        <w:rPr>
          <w:rFonts w:eastAsia="Times New Roman" w:cstheme="minorHAnsi"/>
          <w:lang w:eastAsia="en-GB"/>
        </w:rPr>
        <w:t>Note</w:t>
      </w:r>
      <w:r w:rsidR="006F1042">
        <w:rPr>
          <w:rFonts w:eastAsia="Times New Roman" w:cstheme="minorHAnsi"/>
          <w:lang w:eastAsia="en-GB"/>
        </w:rPr>
        <w:t>:</w:t>
      </w:r>
      <w:r w:rsidRPr="003E59AC">
        <w:rPr>
          <w:rFonts w:eastAsia="Times New Roman" w:cstheme="minorHAnsi"/>
          <w:lang w:eastAsia="en-GB"/>
        </w:rPr>
        <w:t xml:space="preserve"> young people under the age of 18 should not be delegated sole charge or supervision of children and young people.</w:t>
      </w:r>
    </w:p>
    <w:p w14:paraId="017AA623" w14:textId="3018D4EE" w:rsidR="000F0939" w:rsidRDefault="000F0939" w:rsidP="001E6D12">
      <w:pPr>
        <w:spacing w:after="0" w:line="240" w:lineRule="auto"/>
        <w:ind w:left="990"/>
        <w:jc w:val="both"/>
        <w:rPr>
          <w:rFonts w:eastAsia="Times New Roman" w:cstheme="minorHAnsi"/>
          <w:lang w:eastAsia="en-GB"/>
        </w:rPr>
      </w:pPr>
    </w:p>
    <w:p w14:paraId="43AD79D7" w14:textId="77777777" w:rsidR="003E59AC" w:rsidRPr="003E59AC" w:rsidRDefault="003E59AC" w:rsidP="001E6D12">
      <w:pPr>
        <w:spacing w:after="0" w:line="240" w:lineRule="auto"/>
        <w:ind w:left="990"/>
        <w:jc w:val="both"/>
        <w:rPr>
          <w:rFonts w:eastAsia="Times New Roman" w:cstheme="minorHAnsi"/>
          <w:lang w:eastAsia="en-GB"/>
        </w:rPr>
      </w:pPr>
    </w:p>
    <w:p w14:paraId="594450AC" w14:textId="77777777" w:rsidR="000F0939" w:rsidRPr="003E59AC" w:rsidRDefault="000F0939" w:rsidP="000125A3">
      <w:pPr>
        <w:pStyle w:val="ListParagraph"/>
        <w:numPr>
          <w:ilvl w:val="0"/>
          <w:numId w:val="10"/>
        </w:numPr>
        <w:tabs>
          <w:tab w:val="left" w:pos="1440"/>
        </w:tabs>
        <w:spacing w:after="0" w:line="240" w:lineRule="auto"/>
        <w:ind w:left="990" w:firstLine="0"/>
        <w:jc w:val="both"/>
        <w:rPr>
          <w:rFonts w:eastAsia="Times New Roman" w:cstheme="minorHAnsi"/>
          <w:b/>
          <w:lang w:eastAsia="en-GB"/>
        </w:rPr>
      </w:pPr>
      <w:r w:rsidRPr="003E59AC">
        <w:rPr>
          <w:rFonts w:eastAsia="Times New Roman" w:cstheme="minorHAnsi"/>
          <w:b/>
          <w:lang w:eastAsia="en-GB"/>
        </w:rPr>
        <w:lastRenderedPageBreak/>
        <w:t xml:space="preserve">Accommodation </w:t>
      </w:r>
    </w:p>
    <w:p w14:paraId="6DE12BC1" w14:textId="77777777" w:rsidR="000F0939" w:rsidRPr="003E59AC" w:rsidRDefault="000F0939" w:rsidP="000125A3">
      <w:pPr>
        <w:tabs>
          <w:tab w:val="left" w:pos="2520"/>
        </w:tabs>
        <w:spacing w:after="0" w:line="240" w:lineRule="auto"/>
        <w:ind w:left="1440"/>
        <w:jc w:val="both"/>
        <w:rPr>
          <w:rFonts w:eastAsia="Times New Roman" w:cstheme="minorHAnsi"/>
          <w:lang w:eastAsia="en-GB"/>
        </w:rPr>
      </w:pPr>
      <w:r w:rsidRPr="003E59AC">
        <w:rPr>
          <w:rFonts w:eastAsia="Times New Roman" w:cstheme="minorHAnsi"/>
          <w:lang w:eastAsia="en-GB"/>
        </w:rPr>
        <w:t>Find out as much as possible in advance about the venue/accommodation – wherever possible, a pre-event visit is useful.</w:t>
      </w:r>
    </w:p>
    <w:p w14:paraId="72587D60" w14:textId="77777777" w:rsidR="000F0939" w:rsidRPr="003E59AC" w:rsidRDefault="000F0939" w:rsidP="000125A3">
      <w:pPr>
        <w:tabs>
          <w:tab w:val="left" w:pos="2520"/>
        </w:tabs>
        <w:spacing w:after="0" w:line="240" w:lineRule="auto"/>
        <w:ind w:left="1440"/>
        <w:jc w:val="both"/>
        <w:rPr>
          <w:rFonts w:eastAsia="Times New Roman" w:cstheme="minorHAnsi"/>
          <w:lang w:eastAsia="en-GB"/>
        </w:rPr>
      </w:pPr>
    </w:p>
    <w:p w14:paraId="47CECC3A" w14:textId="4CA6C1FC" w:rsidR="000F0939" w:rsidRPr="003E59AC" w:rsidRDefault="000F0939" w:rsidP="000125A3">
      <w:pPr>
        <w:tabs>
          <w:tab w:val="left" w:pos="1980"/>
          <w:tab w:val="left" w:pos="2520"/>
        </w:tabs>
        <w:spacing w:after="0" w:line="240" w:lineRule="auto"/>
        <w:ind w:left="1440"/>
        <w:jc w:val="both"/>
        <w:rPr>
          <w:rFonts w:eastAsia="Times New Roman" w:cstheme="minorHAnsi"/>
          <w:lang w:eastAsia="en-GB"/>
        </w:rPr>
      </w:pPr>
      <w:r w:rsidRPr="003E59AC">
        <w:rPr>
          <w:rFonts w:eastAsia="Times New Roman" w:cstheme="minorHAnsi"/>
          <w:lang w:eastAsia="en-GB"/>
        </w:rPr>
        <w:t xml:space="preserve">Check the health </w:t>
      </w:r>
      <w:r w:rsidR="006F1042">
        <w:rPr>
          <w:rFonts w:eastAsia="Times New Roman" w:cstheme="minorHAnsi"/>
          <w:lang w:eastAsia="en-GB"/>
        </w:rPr>
        <w:t>and</w:t>
      </w:r>
      <w:r w:rsidRPr="003E59AC">
        <w:rPr>
          <w:rFonts w:eastAsia="Times New Roman" w:cstheme="minorHAnsi"/>
          <w:lang w:eastAsia="en-GB"/>
        </w:rPr>
        <w:t xml:space="preserve"> safety of any accommodation and the security and suitability of sleeping arrangements to allow supervision and access in case of emergency. </w:t>
      </w:r>
    </w:p>
    <w:p w14:paraId="637DACC0" w14:textId="77777777" w:rsidR="000F0939" w:rsidRPr="003E59AC" w:rsidRDefault="000F0939" w:rsidP="000125A3">
      <w:pPr>
        <w:tabs>
          <w:tab w:val="left" w:pos="2520"/>
        </w:tabs>
        <w:spacing w:after="0" w:line="240" w:lineRule="auto"/>
        <w:ind w:left="1440"/>
        <w:jc w:val="both"/>
        <w:rPr>
          <w:rFonts w:eastAsia="Times New Roman" w:cstheme="minorHAnsi"/>
          <w:lang w:eastAsia="en-GB"/>
        </w:rPr>
      </w:pPr>
    </w:p>
    <w:p w14:paraId="6759403A" w14:textId="77777777" w:rsidR="000F0939" w:rsidRPr="003E59AC" w:rsidRDefault="000F0939" w:rsidP="000125A3">
      <w:pPr>
        <w:tabs>
          <w:tab w:val="left" w:pos="2520"/>
        </w:tabs>
        <w:spacing w:after="0" w:line="240" w:lineRule="auto"/>
        <w:ind w:left="1440"/>
        <w:jc w:val="both"/>
        <w:rPr>
          <w:rFonts w:eastAsia="Times New Roman" w:cstheme="minorHAnsi"/>
          <w:lang w:eastAsia="en-GB"/>
        </w:rPr>
      </w:pPr>
      <w:r w:rsidRPr="003E59AC">
        <w:rPr>
          <w:rFonts w:eastAsia="Times New Roman" w:cstheme="minorHAnsi"/>
          <w:lang w:eastAsia="en-GB"/>
        </w:rPr>
        <w:t xml:space="preserve">Sharing arrangements should be appropriate in terms of age and gender and parents/carers and children should be consulted in advance about arrangements. </w:t>
      </w:r>
    </w:p>
    <w:p w14:paraId="6601E249" w14:textId="77777777" w:rsidR="000F0939" w:rsidRPr="003E59AC" w:rsidRDefault="000F0939" w:rsidP="000125A3">
      <w:pPr>
        <w:tabs>
          <w:tab w:val="left" w:pos="2520"/>
        </w:tabs>
        <w:spacing w:after="0" w:line="240" w:lineRule="auto"/>
        <w:ind w:left="1440"/>
        <w:jc w:val="both"/>
        <w:rPr>
          <w:rFonts w:eastAsia="Times New Roman" w:cstheme="minorHAnsi"/>
          <w:lang w:eastAsia="en-GB"/>
        </w:rPr>
      </w:pPr>
    </w:p>
    <w:p w14:paraId="7152F5F7" w14:textId="3D2AE159" w:rsidR="000F0939" w:rsidRPr="003E59AC" w:rsidRDefault="000F0939" w:rsidP="000125A3">
      <w:pPr>
        <w:tabs>
          <w:tab w:val="left" w:pos="2520"/>
        </w:tabs>
        <w:spacing w:after="0" w:line="240" w:lineRule="auto"/>
        <w:ind w:left="1440"/>
        <w:jc w:val="both"/>
        <w:rPr>
          <w:rFonts w:eastAsia="Times New Roman" w:cstheme="minorHAnsi"/>
          <w:lang w:eastAsia="en-GB"/>
        </w:rPr>
      </w:pPr>
      <w:r w:rsidRPr="003E59AC">
        <w:rPr>
          <w:rFonts w:eastAsia="Times New Roman" w:cstheme="minorHAnsi"/>
          <w:lang w:eastAsia="en-GB"/>
        </w:rPr>
        <w:t>Facilities checklist should include:</w:t>
      </w:r>
    </w:p>
    <w:p w14:paraId="16B2F0B4" w14:textId="77777777" w:rsidR="000F0939" w:rsidRPr="003E59AC" w:rsidRDefault="000F0939" w:rsidP="000125A3">
      <w:pPr>
        <w:numPr>
          <w:ilvl w:val="0"/>
          <w:numId w:val="9"/>
        </w:numPr>
        <w:tabs>
          <w:tab w:val="left" w:pos="2520"/>
        </w:tabs>
        <w:spacing w:after="0" w:line="240" w:lineRule="auto"/>
        <w:ind w:left="1890" w:firstLine="0"/>
        <w:contextualSpacing/>
        <w:jc w:val="both"/>
        <w:rPr>
          <w:rFonts w:eastAsia="Times New Roman" w:cstheme="minorHAnsi"/>
        </w:rPr>
      </w:pPr>
      <w:r w:rsidRPr="003E59AC">
        <w:rPr>
          <w:rFonts w:eastAsia="Times New Roman" w:cstheme="minorHAnsi"/>
        </w:rPr>
        <w:t xml:space="preserve">Being appropriately licensed </w:t>
      </w:r>
    </w:p>
    <w:p w14:paraId="69C8F97D" w14:textId="77777777" w:rsidR="000F0939" w:rsidRPr="003E59AC" w:rsidRDefault="000F0939" w:rsidP="000125A3">
      <w:pPr>
        <w:numPr>
          <w:ilvl w:val="0"/>
          <w:numId w:val="9"/>
        </w:numPr>
        <w:tabs>
          <w:tab w:val="left" w:pos="2520"/>
        </w:tabs>
        <w:spacing w:after="0" w:line="240" w:lineRule="auto"/>
        <w:ind w:left="1890" w:firstLine="0"/>
        <w:contextualSpacing/>
        <w:jc w:val="both"/>
        <w:rPr>
          <w:rFonts w:eastAsia="Times New Roman" w:cstheme="minorHAnsi"/>
        </w:rPr>
      </w:pPr>
      <w:r w:rsidRPr="003E59AC">
        <w:rPr>
          <w:rFonts w:eastAsia="Times New Roman" w:cstheme="minorHAnsi"/>
        </w:rPr>
        <w:t xml:space="preserve">Having adequate and relevant insurance cover </w:t>
      </w:r>
    </w:p>
    <w:p w14:paraId="5E1810EB" w14:textId="77777777" w:rsidR="000F0939" w:rsidRPr="003E59AC" w:rsidRDefault="000F0939" w:rsidP="000125A3">
      <w:pPr>
        <w:numPr>
          <w:ilvl w:val="0"/>
          <w:numId w:val="9"/>
        </w:numPr>
        <w:tabs>
          <w:tab w:val="left" w:pos="2520"/>
        </w:tabs>
        <w:spacing w:after="0" w:line="240" w:lineRule="auto"/>
        <w:ind w:left="1890" w:firstLine="0"/>
        <w:contextualSpacing/>
        <w:jc w:val="both"/>
        <w:rPr>
          <w:rFonts w:eastAsia="Times New Roman" w:cstheme="minorHAnsi"/>
        </w:rPr>
      </w:pPr>
      <w:r w:rsidRPr="003E59AC">
        <w:rPr>
          <w:rFonts w:eastAsia="Times New Roman" w:cstheme="minorHAnsi"/>
        </w:rPr>
        <w:t xml:space="preserve">Having a policy on the protection of children </w:t>
      </w:r>
    </w:p>
    <w:p w14:paraId="5C4DDF69" w14:textId="73530991" w:rsidR="000F0939" w:rsidRPr="003E59AC" w:rsidRDefault="000F0939" w:rsidP="000125A3">
      <w:pPr>
        <w:numPr>
          <w:ilvl w:val="0"/>
          <w:numId w:val="9"/>
        </w:numPr>
        <w:tabs>
          <w:tab w:val="left" w:pos="2520"/>
        </w:tabs>
        <w:spacing w:after="0" w:line="240" w:lineRule="auto"/>
        <w:ind w:left="1890" w:firstLine="0"/>
        <w:contextualSpacing/>
        <w:jc w:val="both"/>
        <w:rPr>
          <w:rFonts w:eastAsia="Times New Roman" w:cstheme="minorHAnsi"/>
        </w:rPr>
      </w:pPr>
      <w:r w:rsidRPr="003E59AC">
        <w:rPr>
          <w:rFonts w:eastAsia="Times New Roman" w:cstheme="minorHAnsi"/>
        </w:rPr>
        <w:t xml:space="preserve">Having </w:t>
      </w:r>
      <w:r w:rsidR="00046E67">
        <w:rPr>
          <w:rFonts w:eastAsia="Times New Roman" w:cstheme="minorHAnsi"/>
        </w:rPr>
        <w:t>h</w:t>
      </w:r>
      <w:r w:rsidRPr="003E59AC">
        <w:rPr>
          <w:rFonts w:eastAsia="Times New Roman" w:cstheme="minorHAnsi"/>
        </w:rPr>
        <w:t xml:space="preserve">ealth and </w:t>
      </w:r>
      <w:r w:rsidR="00046E67">
        <w:rPr>
          <w:rFonts w:eastAsia="Times New Roman" w:cstheme="minorHAnsi"/>
        </w:rPr>
        <w:t>s</w:t>
      </w:r>
      <w:r w:rsidRPr="003E59AC">
        <w:rPr>
          <w:rFonts w:eastAsia="Times New Roman" w:cstheme="minorHAnsi"/>
        </w:rPr>
        <w:t>afety policy and procedures</w:t>
      </w:r>
    </w:p>
    <w:p w14:paraId="3280A965" w14:textId="77777777" w:rsidR="000F0939" w:rsidRPr="003E59AC" w:rsidRDefault="000F0939" w:rsidP="000125A3">
      <w:pPr>
        <w:numPr>
          <w:ilvl w:val="0"/>
          <w:numId w:val="9"/>
        </w:numPr>
        <w:tabs>
          <w:tab w:val="left" w:pos="2520"/>
        </w:tabs>
        <w:spacing w:after="0" w:line="240" w:lineRule="auto"/>
        <w:ind w:left="1890" w:firstLine="0"/>
        <w:contextualSpacing/>
        <w:jc w:val="both"/>
        <w:rPr>
          <w:rFonts w:eastAsia="Times New Roman" w:cstheme="minorHAnsi"/>
        </w:rPr>
      </w:pPr>
      <w:r w:rsidRPr="003E59AC">
        <w:rPr>
          <w:rFonts w:eastAsia="Times New Roman" w:cstheme="minorHAnsi"/>
        </w:rPr>
        <w:t xml:space="preserve">Having adequate security arrangements </w:t>
      </w:r>
    </w:p>
    <w:p w14:paraId="0CEF50E6" w14:textId="3113F411" w:rsidR="000F0939" w:rsidRPr="003E59AC" w:rsidRDefault="000F0939" w:rsidP="000125A3">
      <w:pPr>
        <w:numPr>
          <w:ilvl w:val="0"/>
          <w:numId w:val="9"/>
        </w:numPr>
        <w:tabs>
          <w:tab w:val="left" w:pos="2520"/>
        </w:tabs>
        <w:spacing w:after="0" w:line="240" w:lineRule="auto"/>
        <w:ind w:left="1890" w:firstLine="0"/>
        <w:contextualSpacing/>
        <w:jc w:val="both"/>
        <w:rPr>
          <w:rFonts w:eastAsia="Times New Roman" w:cstheme="minorHAnsi"/>
        </w:rPr>
      </w:pPr>
      <w:r w:rsidRPr="003E59AC">
        <w:rPr>
          <w:rFonts w:eastAsia="Times New Roman" w:cstheme="minorHAnsi"/>
        </w:rPr>
        <w:t xml:space="preserve">Having staff that are vetted, </w:t>
      </w:r>
      <w:proofErr w:type="gramStart"/>
      <w:r w:rsidRPr="003E59AC">
        <w:rPr>
          <w:rFonts w:eastAsia="Times New Roman" w:cstheme="minorHAnsi"/>
        </w:rPr>
        <w:t>qualified</w:t>
      </w:r>
      <w:proofErr w:type="gramEnd"/>
      <w:r w:rsidRPr="003E59AC">
        <w:rPr>
          <w:rFonts w:eastAsia="Times New Roman" w:cstheme="minorHAnsi"/>
        </w:rPr>
        <w:t xml:space="preserve"> and trained</w:t>
      </w:r>
      <w:r w:rsidR="00046E67">
        <w:rPr>
          <w:rFonts w:eastAsia="Times New Roman" w:cstheme="minorHAnsi"/>
        </w:rPr>
        <w:t>.</w:t>
      </w:r>
    </w:p>
    <w:p w14:paraId="53FF4CCA" w14:textId="450AAF1F" w:rsidR="000F0939" w:rsidRDefault="000F0939" w:rsidP="001E6D12">
      <w:pPr>
        <w:spacing w:after="0" w:line="240" w:lineRule="auto"/>
        <w:ind w:left="990"/>
        <w:jc w:val="both"/>
        <w:rPr>
          <w:rFonts w:eastAsia="Times New Roman" w:cstheme="minorHAnsi"/>
          <w:b/>
          <w:i/>
          <w:lang w:eastAsia="en-GB"/>
        </w:rPr>
      </w:pPr>
    </w:p>
    <w:p w14:paraId="45ED0FEE" w14:textId="77777777" w:rsidR="003E59AC" w:rsidRPr="003E59AC" w:rsidRDefault="003E59AC" w:rsidP="001E6D12">
      <w:pPr>
        <w:spacing w:after="0" w:line="240" w:lineRule="auto"/>
        <w:ind w:left="990"/>
        <w:jc w:val="both"/>
        <w:rPr>
          <w:rFonts w:eastAsia="Times New Roman" w:cstheme="minorHAnsi"/>
          <w:b/>
          <w:i/>
          <w:lang w:eastAsia="en-GB"/>
        </w:rPr>
      </w:pPr>
    </w:p>
    <w:p w14:paraId="0431B4EF" w14:textId="77777777" w:rsidR="000F0939" w:rsidRPr="003E59AC" w:rsidRDefault="000F0939" w:rsidP="000125A3">
      <w:pPr>
        <w:pStyle w:val="ListParagraph"/>
        <w:numPr>
          <w:ilvl w:val="0"/>
          <w:numId w:val="10"/>
        </w:numPr>
        <w:tabs>
          <w:tab w:val="left" w:pos="1440"/>
        </w:tabs>
        <w:spacing w:after="0" w:line="240" w:lineRule="auto"/>
        <w:ind w:left="990" w:firstLine="0"/>
        <w:jc w:val="both"/>
        <w:rPr>
          <w:rFonts w:eastAsia="Times New Roman" w:cstheme="minorHAnsi"/>
          <w:b/>
          <w:lang w:eastAsia="en-GB"/>
        </w:rPr>
      </w:pPr>
      <w:r w:rsidRPr="003E59AC">
        <w:rPr>
          <w:rFonts w:eastAsia="Times New Roman" w:cstheme="minorHAnsi"/>
          <w:b/>
          <w:lang w:eastAsia="en-GB"/>
        </w:rPr>
        <w:t>During the trip</w:t>
      </w:r>
    </w:p>
    <w:p w14:paraId="7585E2CF" w14:textId="53A2E221" w:rsidR="000F0939" w:rsidRPr="003E59AC" w:rsidRDefault="000F0939" w:rsidP="000125A3">
      <w:pPr>
        <w:spacing w:after="0" w:line="240" w:lineRule="auto"/>
        <w:ind w:left="1440"/>
        <w:jc w:val="both"/>
        <w:rPr>
          <w:rFonts w:eastAsia="Times New Roman" w:cstheme="minorHAnsi"/>
          <w:lang w:eastAsia="en-GB"/>
        </w:rPr>
      </w:pPr>
      <w:r w:rsidRPr="003E59AC">
        <w:rPr>
          <w:rFonts w:eastAsia="Times New Roman" w:cstheme="minorHAnsi"/>
          <w:lang w:eastAsia="en-GB"/>
        </w:rPr>
        <w:t>Organisers should have clear roles and responsibilities and must remember that they are always in a position of trust.</w:t>
      </w:r>
      <w:r w:rsidR="001F05F3">
        <w:rPr>
          <w:rFonts w:eastAsia="Times New Roman" w:cstheme="minorHAnsi"/>
          <w:lang w:eastAsia="en-GB"/>
        </w:rPr>
        <w:t xml:space="preserve"> </w:t>
      </w:r>
      <w:r w:rsidRPr="003E59AC">
        <w:rPr>
          <w:rFonts w:eastAsia="Times New Roman" w:cstheme="minorHAnsi"/>
          <w:lang w:eastAsia="en-GB"/>
        </w:rPr>
        <w:t>As such, they should always adhere to the code of conduct and ensure that any concerns about a child are discussed with the CWPO while on the trip.</w:t>
      </w:r>
    </w:p>
    <w:p w14:paraId="2C5B1AAF" w14:textId="77777777" w:rsidR="000F0939" w:rsidRPr="003E59AC" w:rsidRDefault="000F0939" w:rsidP="000125A3">
      <w:pPr>
        <w:spacing w:after="0" w:line="240" w:lineRule="auto"/>
        <w:ind w:left="1440"/>
        <w:jc w:val="both"/>
        <w:rPr>
          <w:rFonts w:eastAsia="Times New Roman" w:cstheme="minorHAnsi"/>
          <w:lang w:eastAsia="en-GB"/>
        </w:rPr>
      </w:pPr>
    </w:p>
    <w:p w14:paraId="3E1B8351" w14:textId="35C18CB8" w:rsidR="000F0939" w:rsidRPr="003E59AC" w:rsidRDefault="000F0939" w:rsidP="000125A3">
      <w:pPr>
        <w:spacing w:after="0" w:line="240" w:lineRule="auto"/>
        <w:ind w:left="1440"/>
        <w:jc w:val="both"/>
        <w:rPr>
          <w:rFonts w:eastAsia="Times New Roman" w:cstheme="minorHAnsi"/>
          <w:lang w:eastAsia="en-GB"/>
        </w:rPr>
      </w:pPr>
      <w:r w:rsidRPr="003E59AC">
        <w:rPr>
          <w:rFonts w:eastAsia="Times New Roman" w:cstheme="minorHAnsi"/>
          <w:lang w:eastAsia="en-GB"/>
        </w:rPr>
        <w:t xml:space="preserve">The use of alcohol and/or drugs or engaging in sexual relationships (between two young people) should not be allowed, even if the local legislation relating to these behaviours is </w:t>
      </w:r>
      <w:r w:rsidR="006C38F7">
        <w:rPr>
          <w:rFonts w:eastAsia="Times New Roman" w:cstheme="minorHAnsi"/>
          <w:lang w:eastAsia="en-GB"/>
        </w:rPr>
        <w:t>different</w:t>
      </w:r>
      <w:r w:rsidRPr="003E59AC">
        <w:rPr>
          <w:rFonts w:eastAsia="Times New Roman" w:cstheme="minorHAnsi"/>
          <w:lang w:eastAsia="en-GB"/>
        </w:rPr>
        <w:t xml:space="preserve"> than in Scotland.</w:t>
      </w:r>
      <w:r w:rsidRPr="003E59AC">
        <w:rPr>
          <w:rFonts w:eastAsia="Times New Roman" w:cstheme="minorHAnsi"/>
          <w:noProof/>
          <w:lang w:eastAsia="en-GB"/>
        </w:rPr>
        <w:t xml:space="preserve"> </w:t>
      </w:r>
    </w:p>
    <w:p w14:paraId="408988CD" w14:textId="77777777" w:rsidR="000F0939" w:rsidRPr="003E59AC" w:rsidRDefault="000F0939" w:rsidP="000125A3">
      <w:pPr>
        <w:spacing w:after="0" w:line="240" w:lineRule="auto"/>
        <w:ind w:left="1440"/>
        <w:jc w:val="both"/>
        <w:rPr>
          <w:rFonts w:eastAsia="Times New Roman" w:cstheme="minorHAnsi"/>
          <w:lang w:eastAsia="en-GB"/>
        </w:rPr>
      </w:pPr>
    </w:p>
    <w:p w14:paraId="7751FA29" w14:textId="77777777" w:rsidR="000F0939" w:rsidRPr="003E59AC" w:rsidRDefault="000F0939" w:rsidP="000125A3">
      <w:pPr>
        <w:spacing w:after="0" w:line="240" w:lineRule="auto"/>
        <w:ind w:left="1440"/>
        <w:jc w:val="both"/>
        <w:rPr>
          <w:rFonts w:eastAsia="Times New Roman" w:cstheme="minorHAnsi"/>
          <w:lang w:eastAsia="en-GB"/>
        </w:rPr>
      </w:pPr>
      <w:r w:rsidRPr="003E59AC">
        <w:rPr>
          <w:rFonts w:eastAsia="Times New Roman" w:cstheme="minorHAnsi"/>
          <w:lang w:eastAsia="en-GB"/>
        </w:rPr>
        <w:t xml:space="preserve">Organisers must ensure arrangements are in place for the supervision and risk assessment of activities during free time. </w:t>
      </w:r>
    </w:p>
    <w:p w14:paraId="1EF6E0FF" w14:textId="77777777" w:rsidR="000F0939" w:rsidRPr="003E59AC" w:rsidRDefault="000F0939" w:rsidP="000125A3">
      <w:pPr>
        <w:spacing w:after="0" w:line="240" w:lineRule="auto"/>
        <w:ind w:left="1440"/>
        <w:jc w:val="both"/>
        <w:rPr>
          <w:rFonts w:eastAsia="Times New Roman" w:cstheme="minorHAnsi"/>
          <w:lang w:eastAsia="en-GB"/>
        </w:rPr>
      </w:pPr>
    </w:p>
    <w:p w14:paraId="002251E9" w14:textId="73DE5D70" w:rsidR="000F0939" w:rsidRPr="003E59AC" w:rsidRDefault="000F0939" w:rsidP="000125A3">
      <w:pPr>
        <w:spacing w:after="0" w:line="240" w:lineRule="auto"/>
        <w:ind w:left="1440"/>
        <w:jc w:val="both"/>
        <w:rPr>
          <w:rFonts w:eastAsia="Times New Roman" w:cstheme="minorHAnsi"/>
          <w:lang w:eastAsia="en-GB"/>
        </w:rPr>
      </w:pPr>
      <w:r w:rsidRPr="003E59AC">
        <w:rPr>
          <w:rFonts w:eastAsia="Times New Roman" w:cstheme="minorHAnsi"/>
          <w:lang w:eastAsia="en-GB"/>
        </w:rPr>
        <w:t xml:space="preserve">Group leaders should keep an overview of the wellbeing of all children, making sure they check in with them each day to try to identify any issues early on </w:t>
      </w:r>
      <w:r w:rsidR="009E447B">
        <w:rPr>
          <w:rFonts w:eastAsia="Times New Roman" w:cstheme="minorHAnsi"/>
          <w:lang w:eastAsia="en-GB"/>
        </w:rPr>
        <w:t>and</w:t>
      </w:r>
      <w:r w:rsidRPr="003E59AC">
        <w:rPr>
          <w:rFonts w:eastAsia="Times New Roman" w:cstheme="minorHAnsi"/>
          <w:lang w:eastAsia="en-GB"/>
        </w:rPr>
        <w:t xml:space="preserve"> resolve them quickly. Children can be encouraged to participate in this process. For example, participating in a debriefing at the end of each day or by completing a daily diary as a way for them to communicate both positive and negative things that they want the group leaders to know.</w:t>
      </w:r>
    </w:p>
    <w:p w14:paraId="3FACFEC2" w14:textId="1B424FE5" w:rsidR="000F0939" w:rsidRDefault="000F0939" w:rsidP="001E6D12">
      <w:pPr>
        <w:spacing w:after="0" w:line="240" w:lineRule="auto"/>
        <w:ind w:left="990"/>
        <w:jc w:val="both"/>
        <w:rPr>
          <w:rFonts w:eastAsia="Times New Roman" w:cstheme="minorHAnsi"/>
          <w:b/>
          <w:i/>
          <w:lang w:eastAsia="en-GB"/>
        </w:rPr>
      </w:pPr>
    </w:p>
    <w:p w14:paraId="59FFBAD0" w14:textId="77777777" w:rsidR="001E6D12" w:rsidRPr="003E59AC" w:rsidRDefault="001E6D12" w:rsidP="001E6D12">
      <w:pPr>
        <w:spacing w:after="0" w:line="240" w:lineRule="auto"/>
        <w:ind w:left="990"/>
        <w:jc w:val="both"/>
        <w:rPr>
          <w:rFonts w:eastAsia="Times New Roman" w:cstheme="minorHAnsi"/>
          <w:b/>
          <w:i/>
          <w:lang w:eastAsia="en-GB"/>
        </w:rPr>
      </w:pPr>
    </w:p>
    <w:p w14:paraId="6AB62B46" w14:textId="77777777" w:rsidR="000F0939" w:rsidRPr="003E59AC" w:rsidRDefault="000F0939" w:rsidP="000125A3">
      <w:pPr>
        <w:pStyle w:val="ListParagraph"/>
        <w:numPr>
          <w:ilvl w:val="0"/>
          <w:numId w:val="10"/>
        </w:numPr>
        <w:tabs>
          <w:tab w:val="left" w:pos="1440"/>
        </w:tabs>
        <w:spacing w:after="0" w:line="240" w:lineRule="auto"/>
        <w:ind w:left="990" w:firstLine="0"/>
        <w:jc w:val="both"/>
        <w:rPr>
          <w:rFonts w:eastAsia="Times New Roman" w:cstheme="minorHAnsi"/>
          <w:b/>
          <w:lang w:eastAsia="en-GB"/>
        </w:rPr>
      </w:pPr>
      <w:r w:rsidRPr="003E59AC">
        <w:rPr>
          <w:rFonts w:eastAsia="Times New Roman" w:cstheme="minorHAnsi"/>
          <w:b/>
          <w:lang w:eastAsia="en-GB"/>
        </w:rPr>
        <w:t>After the Trip</w:t>
      </w:r>
    </w:p>
    <w:p w14:paraId="45C3E0EB" w14:textId="5D467126" w:rsidR="000F0939" w:rsidRPr="003E59AC" w:rsidRDefault="000F0939" w:rsidP="000125A3">
      <w:pPr>
        <w:spacing w:after="0" w:line="240" w:lineRule="auto"/>
        <w:ind w:left="1440"/>
        <w:jc w:val="both"/>
        <w:rPr>
          <w:rFonts w:eastAsia="Times New Roman" w:cstheme="minorHAnsi"/>
          <w:lang w:eastAsia="en-GB"/>
        </w:rPr>
      </w:pPr>
      <w:r w:rsidRPr="003E59AC">
        <w:rPr>
          <w:rFonts w:eastAsia="Times New Roman" w:cstheme="minorHAnsi"/>
          <w:lang w:eastAsia="en-GB"/>
        </w:rPr>
        <w:t>It is recommended that everyone involved in the trip, including the children/young people, take</w:t>
      </w:r>
      <w:r w:rsidR="00A56F6E">
        <w:rPr>
          <w:rFonts w:eastAsia="Times New Roman" w:cstheme="minorHAnsi"/>
          <w:lang w:eastAsia="en-GB"/>
        </w:rPr>
        <w:t>s</w:t>
      </w:r>
      <w:r w:rsidRPr="003E59AC">
        <w:rPr>
          <w:rFonts w:eastAsia="Times New Roman" w:cstheme="minorHAnsi"/>
          <w:lang w:eastAsia="en-GB"/>
        </w:rPr>
        <w:t xml:space="preserve"> part in a debrief to reflect on what went well, not so well and what could be done differently next time. </w:t>
      </w:r>
    </w:p>
    <w:p w14:paraId="06987722" w14:textId="77777777" w:rsidR="000F0939" w:rsidRPr="003E59AC" w:rsidRDefault="000F0939" w:rsidP="000125A3">
      <w:pPr>
        <w:spacing w:after="0" w:line="240" w:lineRule="auto"/>
        <w:ind w:left="1440"/>
        <w:jc w:val="both"/>
        <w:rPr>
          <w:rFonts w:eastAsia="Times New Roman" w:cstheme="minorHAnsi"/>
          <w:lang w:eastAsia="en-GB"/>
        </w:rPr>
      </w:pPr>
    </w:p>
    <w:p w14:paraId="2806E1A1" w14:textId="6358D156" w:rsidR="00D231B7" w:rsidRPr="003E59AC" w:rsidRDefault="000F0939" w:rsidP="00825ED6">
      <w:pPr>
        <w:spacing w:after="0" w:line="240" w:lineRule="auto"/>
        <w:ind w:left="1440"/>
        <w:jc w:val="both"/>
        <w:rPr>
          <w:rFonts w:cstheme="minorHAnsi"/>
        </w:rPr>
      </w:pPr>
      <w:r w:rsidRPr="003E59AC">
        <w:rPr>
          <w:rFonts w:eastAsia="Times New Roman" w:cstheme="minorHAnsi"/>
          <w:lang w:eastAsia="en-GB"/>
        </w:rPr>
        <w:t xml:space="preserve">Please also see </w:t>
      </w:r>
      <w:hyperlink r:id="rId11" w:history="1">
        <w:r w:rsidRPr="00C91595">
          <w:rPr>
            <w:rStyle w:val="Hyperlink"/>
            <w:rFonts w:eastAsia="Times New Roman" w:cstheme="minorHAnsi"/>
            <w:lang w:eastAsia="en-GB"/>
          </w:rPr>
          <w:t>Safe Sport Events, Activities and Competitions</w:t>
        </w:r>
      </w:hyperlink>
      <w:r w:rsidRPr="003E59AC">
        <w:rPr>
          <w:rFonts w:eastAsia="Times New Roman" w:cstheme="minorHAnsi"/>
          <w:color w:val="000000"/>
          <w:lang w:eastAsia="en-GB"/>
        </w:rPr>
        <w:t xml:space="preserve">, published by the NSPCC Child Protection in Sport Unit </w:t>
      </w:r>
      <w:r w:rsidRPr="003E59AC">
        <w:rPr>
          <w:rFonts w:eastAsia="Times New Roman" w:cstheme="minorHAnsi"/>
          <w:lang w:eastAsia="en-GB"/>
        </w:rPr>
        <w:t>for further guidance</w:t>
      </w:r>
      <w:r w:rsidR="00825ED6">
        <w:rPr>
          <w:rFonts w:eastAsia="Times New Roman" w:cstheme="minorHAnsi"/>
          <w:lang w:eastAsia="en-GB"/>
        </w:rPr>
        <w:t>.</w:t>
      </w:r>
    </w:p>
    <w:sectPr w:rsidR="00D231B7" w:rsidRPr="003E59AC" w:rsidSect="003E59AC">
      <w:headerReference w:type="default" r:id="rId12"/>
      <w:footerReference w:type="default" r:id="rId13"/>
      <w:pgSz w:w="11906" w:h="16838"/>
      <w:pgMar w:top="1389" w:right="1196" w:bottom="1389" w:left="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30831" w14:textId="77777777" w:rsidR="000473ED" w:rsidRDefault="000473ED" w:rsidP="0013647B">
      <w:pPr>
        <w:spacing w:after="0" w:line="240" w:lineRule="auto"/>
      </w:pPr>
      <w:r>
        <w:separator/>
      </w:r>
    </w:p>
  </w:endnote>
  <w:endnote w:type="continuationSeparator" w:id="0">
    <w:p w14:paraId="74FD7967" w14:textId="77777777" w:rsidR="000473ED" w:rsidRDefault="000473ED" w:rsidP="0013647B">
      <w:pPr>
        <w:spacing w:after="0" w:line="240" w:lineRule="auto"/>
      </w:pPr>
      <w:r>
        <w:continuationSeparator/>
      </w:r>
    </w:p>
  </w:endnote>
  <w:endnote w:type="continuationNotice" w:id="1">
    <w:p w14:paraId="6CF38B7B" w14:textId="77777777" w:rsidR="000473ED" w:rsidRDefault="00047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CDD2" w14:textId="73211915" w:rsidR="0013647B" w:rsidRPr="000125A3" w:rsidRDefault="00EC4D93" w:rsidP="000125A3">
    <w:r w:rsidRPr="00D339F5">
      <w:rPr>
        <w:noProof/>
      </w:rPr>
      <mc:AlternateContent>
        <mc:Choice Requires="wps">
          <w:drawing>
            <wp:anchor distT="45720" distB="45720" distL="114300" distR="114300" simplePos="0" relativeHeight="251667456" behindDoc="1" locked="0" layoutInCell="1" allowOverlap="1" wp14:anchorId="0A46BF6F" wp14:editId="528615E7">
              <wp:simplePos x="0" y="0"/>
              <wp:positionH relativeFrom="margin">
                <wp:posOffset>-85090</wp:posOffset>
              </wp:positionH>
              <wp:positionV relativeFrom="page">
                <wp:posOffset>10182225</wp:posOffset>
              </wp:positionV>
              <wp:extent cx="7010400" cy="266700"/>
              <wp:effectExtent l="0" t="0" r="0" b="0"/>
              <wp:wrapTight wrapText="bothSides">
                <wp:wrapPolygon edited="0">
                  <wp:start x="176" y="0"/>
                  <wp:lineTo x="176" y="20057"/>
                  <wp:lineTo x="21365" y="20057"/>
                  <wp:lineTo x="21365" y="0"/>
                  <wp:lineTo x="176"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66700"/>
                      </a:xfrm>
                      <a:prstGeom prst="rect">
                        <a:avLst/>
                      </a:prstGeom>
                      <a:noFill/>
                      <a:ln w="9525">
                        <a:noFill/>
                        <a:miter lim="800000"/>
                        <a:headEnd/>
                        <a:tailEnd/>
                      </a:ln>
                    </wps:spPr>
                    <wps:txbx>
                      <w:txbxContent>
                        <w:p w14:paraId="797B7513" w14:textId="0CC093AF" w:rsidR="00EC4D93" w:rsidRPr="00172F5A" w:rsidRDefault="00EC4D93" w:rsidP="00EC4D93">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w:t>
                          </w:r>
                          <w:r w:rsidR="001344F4">
                            <w:rPr>
                              <w:color w:val="FFFFFF" w:themeColor="background1"/>
                            </w:rPr>
                            <w:t>and</w:t>
                          </w:r>
                          <w:r>
                            <w:rPr>
                              <w:color w:val="FFFFFF" w:themeColor="background1"/>
                            </w:rPr>
                            <w:t>protection</w:t>
                          </w:r>
                          <w:r w:rsidR="001344F4">
                            <w:rPr>
                              <w:color w:val="FFFFFF" w:themeColor="background1"/>
                            </w:rPr>
                            <w:t>in</w:t>
                          </w:r>
                          <w:r>
                            <w:rPr>
                              <w:color w:val="FFFFFF" w:themeColor="background1"/>
                            </w:rPr>
                            <w:t>sport |</w:t>
                          </w:r>
                          <w:r w:rsidR="001F05F3">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1F05F3">
                            <w:rPr>
                              <w:color w:val="FFFFFF" w:themeColor="background1"/>
                            </w:rPr>
                            <w:t xml:space="preserve">  </w:t>
                          </w:r>
                          <w:r w:rsidRPr="00172F5A">
                            <w:rPr>
                              <w:color w:val="FFFFFF" w:themeColor="background1"/>
                            </w:rPr>
                            <w:t>|</w:t>
                          </w:r>
                          <w:r w:rsidR="001F05F3">
                            <w:rPr>
                              <w:color w:val="FFFFFF" w:themeColor="background1"/>
                            </w:rPr>
                            <w:t xml:space="preserve">  </w:t>
                          </w:r>
                          <w:r w:rsidRPr="00172F5A">
                            <w:rPr>
                              <w:color w:val="FFFFFF" w:themeColor="background1"/>
                            </w:rPr>
                            <w:t xml:space="preserve">P: </w:t>
                          </w:r>
                          <w:r>
                            <w:rPr>
                              <w:color w:val="FFFFFF" w:themeColor="background1"/>
                            </w:rPr>
                            <w:t>0141 419 1156</w:t>
                          </w:r>
                        </w:p>
                        <w:p w14:paraId="10476606" w14:textId="77777777" w:rsidR="00EC4D93" w:rsidRPr="00172F5A" w:rsidRDefault="00EC4D93" w:rsidP="00EC4D9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6BF6F" id="_x0000_t202" coordsize="21600,21600" o:spt="202" path="m,l,21600r21600,l21600,xe">
              <v:stroke joinstyle="miter"/>
              <v:path gradientshapeok="t" o:connecttype="rect"/>
            </v:shapetype>
            <v:shape id="Text Box 2" o:spid="_x0000_s1026" type="#_x0000_t202" style="position:absolute;margin-left:-6.7pt;margin-top:801.75pt;width:552pt;height:2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" filled="f" stroked="f">
              <v:textbox>
                <w:txbxContent>
                  <w:p w14:paraId="797B7513" w14:textId="0CC093AF" w:rsidR="00EC4D93" w:rsidRPr="00172F5A" w:rsidRDefault="00EC4D93" w:rsidP="00EC4D93">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w:t>
                    </w:r>
                    <w:r w:rsidR="001344F4">
                      <w:rPr>
                        <w:color w:val="FFFFFF" w:themeColor="background1"/>
                      </w:rPr>
                      <w:t>and</w:t>
                    </w:r>
                    <w:r>
                      <w:rPr>
                        <w:color w:val="FFFFFF" w:themeColor="background1"/>
                      </w:rPr>
                      <w:t>protection</w:t>
                    </w:r>
                    <w:r w:rsidR="001344F4">
                      <w:rPr>
                        <w:color w:val="FFFFFF" w:themeColor="background1"/>
                      </w:rPr>
                      <w:t>in</w:t>
                    </w:r>
                    <w:r>
                      <w:rPr>
                        <w:color w:val="FFFFFF" w:themeColor="background1"/>
                      </w:rPr>
                      <w:t>sport |</w:t>
                    </w:r>
                    <w:r w:rsidR="001F05F3">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1F05F3">
                      <w:rPr>
                        <w:color w:val="FFFFFF" w:themeColor="background1"/>
                      </w:rPr>
                      <w:t xml:space="preserve">  </w:t>
                    </w:r>
                    <w:r w:rsidRPr="00172F5A">
                      <w:rPr>
                        <w:color w:val="FFFFFF" w:themeColor="background1"/>
                      </w:rPr>
                      <w:t>|</w:t>
                    </w:r>
                    <w:r w:rsidR="001F05F3">
                      <w:rPr>
                        <w:color w:val="FFFFFF" w:themeColor="background1"/>
                      </w:rPr>
                      <w:t xml:space="preserve">  </w:t>
                    </w:r>
                    <w:r w:rsidRPr="00172F5A">
                      <w:rPr>
                        <w:color w:val="FFFFFF" w:themeColor="background1"/>
                      </w:rPr>
                      <w:t xml:space="preserve">P: </w:t>
                    </w:r>
                    <w:r>
                      <w:rPr>
                        <w:color w:val="FFFFFF" w:themeColor="background1"/>
                      </w:rPr>
                      <w:t>0141 419 1156</w:t>
                    </w:r>
                  </w:p>
                  <w:p w14:paraId="10476606" w14:textId="77777777" w:rsidR="00EC4D93" w:rsidRPr="00172F5A" w:rsidRDefault="00EC4D93" w:rsidP="00EC4D93">
                    <w:pPr>
                      <w:rPr>
                        <w:color w:val="FFFFFF" w:themeColor="background1"/>
                      </w:rPr>
                    </w:pPr>
                  </w:p>
                </w:txbxContent>
              </v:textbox>
              <w10:wrap type="tight" anchorx="margin" anchory="page"/>
            </v:shape>
          </w:pict>
        </mc:Fallback>
      </mc:AlternateContent>
    </w:r>
    <w:r>
      <w:rPr>
        <w:noProof/>
        <w:color w:val="FFFFFF" w:themeColor="background1"/>
      </w:rPr>
      <w:drawing>
        <wp:anchor distT="0" distB="0" distL="114300" distR="114300" simplePos="0" relativeHeight="251665408" behindDoc="1" locked="0" layoutInCell="1" allowOverlap="1" wp14:anchorId="37E0B534" wp14:editId="417967C9">
          <wp:simplePos x="0" y="0"/>
          <wp:positionH relativeFrom="page">
            <wp:posOffset>11430</wp:posOffset>
          </wp:positionH>
          <wp:positionV relativeFrom="page">
            <wp:posOffset>9864090</wp:posOffset>
          </wp:positionV>
          <wp:extent cx="7548880" cy="923290"/>
          <wp:effectExtent l="0" t="0" r="0" b="0"/>
          <wp:wrapTight wrapText="bothSides">
            <wp:wrapPolygon edited="0">
              <wp:start x="0" y="1337"/>
              <wp:lineTo x="0" y="19609"/>
              <wp:lineTo x="21531" y="19609"/>
              <wp:lineTo x="21531" y="1337"/>
              <wp:lineTo x="0" y="133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48880" cy="923290"/>
                  </a:xfrm>
                  <a:prstGeom prst="rect">
                    <a:avLst/>
                  </a:prstGeom>
                </pic:spPr>
              </pic:pic>
            </a:graphicData>
          </a:graphic>
          <wp14:sizeRelH relativeFrom="margin">
            <wp14:pctWidth>0</wp14:pctWidth>
          </wp14:sizeRelH>
          <wp14:sizeRelV relativeFrom="margin">
            <wp14:pctHeight>0</wp14:pctHeight>
          </wp14:sizeRelV>
        </wp:anchor>
      </w:drawing>
    </w:r>
    <w:r w:rsidR="0013647B" w:rsidRPr="005B0296">
      <w:rPr>
        <w:color w:val="FFFFFF" w:themeColor="background1"/>
      </w:rPr>
      <w:t xml:space="preserve">Safeguarding in Sport – </w:t>
    </w:r>
    <w:proofErr w:type="spellStart"/>
    <w:r w:rsidR="0013647B" w:rsidRPr="005B0296">
      <w:rPr>
        <w:color w:val="FFFFFF" w:themeColor="background1"/>
      </w:rPr>
      <w:t>ApWellbeing</w:t>
    </w:r>
    <w:proofErr w:type="spellEnd"/>
    <w:r w:rsidR="0013647B" w:rsidRPr="005B0296">
      <w:rPr>
        <w:color w:val="FFFFFF" w:themeColor="background1"/>
      </w:rPr>
      <w:t xml:space="preserve"> &amp; Protection Officer</w:t>
    </w:r>
  </w:p>
  <w:p w14:paraId="0E0FA2F3" w14:textId="3B15B7E3" w:rsidR="0013647B" w:rsidRDefault="001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25C9E" w14:textId="77777777" w:rsidR="000473ED" w:rsidRDefault="000473ED" w:rsidP="0013647B">
      <w:pPr>
        <w:spacing w:after="0" w:line="240" w:lineRule="auto"/>
      </w:pPr>
      <w:r>
        <w:separator/>
      </w:r>
    </w:p>
  </w:footnote>
  <w:footnote w:type="continuationSeparator" w:id="0">
    <w:p w14:paraId="1C485290" w14:textId="77777777" w:rsidR="000473ED" w:rsidRDefault="000473ED" w:rsidP="0013647B">
      <w:pPr>
        <w:spacing w:after="0" w:line="240" w:lineRule="auto"/>
      </w:pPr>
      <w:r>
        <w:continuationSeparator/>
      </w:r>
    </w:p>
  </w:footnote>
  <w:footnote w:type="continuationNotice" w:id="1">
    <w:p w14:paraId="54AF01BA" w14:textId="77777777" w:rsidR="000473ED" w:rsidRDefault="00047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5C9CFDDC" w:rsidR="005B0296" w:rsidRDefault="00DE2E3B">
    <w:pPr>
      <w:pStyle w:val="Header"/>
    </w:pPr>
    <w:r>
      <w:rPr>
        <w:noProof/>
      </w:rPr>
      <w:drawing>
        <wp:inline distT="0" distB="0" distL="0" distR="0" wp14:anchorId="3FD2682C" wp14:editId="7C96B149">
          <wp:extent cx="7625075"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65880" cy="766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444B6D"/>
    <w:multiLevelType w:val="hybridMultilevel"/>
    <w:tmpl w:val="79A403FA"/>
    <w:lvl w:ilvl="0" w:tplc="60DA01F4">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63BA1"/>
    <w:multiLevelType w:val="hybridMultilevel"/>
    <w:tmpl w:val="978A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6"/>
  </w:num>
  <w:num w:numId="6">
    <w:abstractNumId w:val="1"/>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125A3"/>
    <w:rsid w:val="00012FF3"/>
    <w:rsid w:val="00023EEF"/>
    <w:rsid w:val="00026F7C"/>
    <w:rsid w:val="0002703E"/>
    <w:rsid w:val="00036C38"/>
    <w:rsid w:val="00041FF7"/>
    <w:rsid w:val="00046E67"/>
    <w:rsid w:val="000473ED"/>
    <w:rsid w:val="00051B5B"/>
    <w:rsid w:val="00060BF4"/>
    <w:rsid w:val="00065824"/>
    <w:rsid w:val="000808C2"/>
    <w:rsid w:val="00082781"/>
    <w:rsid w:val="00083C50"/>
    <w:rsid w:val="000A0DF5"/>
    <w:rsid w:val="000B14E6"/>
    <w:rsid w:val="000C432F"/>
    <w:rsid w:val="000F0939"/>
    <w:rsid w:val="00100646"/>
    <w:rsid w:val="00123640"/>
    <w:rsid w:val="001344F4"/>
    <w:rsid w:val="0013647B"/>
    <w:rsid w:val="001547B8"/>
    <w:rsid w:val="00154B42"/>
    <w:rsid w:val="00157756"/>
    <w:rsid w:val="001608F0"/>
    <w:rsid w:val="00172F5A"/>
    <w:rsid w:val="001C1A42"/>
    <w:rsid w:val="001C7507"/>
    <w:rsid w:val="001E16BA"/>
    <w:rsid w:val="001E3A85"/>
    <w:rsid w:val="001E6D12"/>
    <w:rsid w:val="001F05F3"/>
    <w:rsid w:val="002051A7"/>
    <w:rsid w:val="002140E7"/>
    <w:rsid w:val="002207CF"/>
    <w:rsid w:val="00221E80"/>
    <w:rsid w:val="00223CF8"/>
    <w:rsid w:val="00245D19"/>
    <w:rsid w:val="00260C1E"/>
    <w:rsid w:val="002620B3"/>
    <w:rsid w:val="002777C5"/>
    <w:rsid w:val="002A12F1"/>
    <w:rsid w:val="002C7686"/>
    <w:rsid w:val="002D0461"/>
    <w:rsid w:val="002D4B2C"/>
    <w:rsid w:val="002D781A"/>
    <w:rsid w:val="002F1E1B"/>
    <w:rsid w:val="003131F1"/>
    <w:rsid w:val="00314126"/>
    <w:rsid w:val="00322337"/>
    <w:rsid w:val="00326925"/>
    <w:rsid w:val="00341848"/>
    <w:rsid w:val="003457FF"/>
    <w:rsid w:val="00352ED3"/>
    <w:rsid w:val="0036222F"/>
    <w:rsid w:val="00367715"/>
    <w:rsid w:val="00371CF3"/>
    <w:rsid w:val="003A73D3"/>
    <w:rsid w:val="003B7624"/>
    <w:rsid w:val="003D603C"/>
    <w:rsid w:val="003E59AC"/>
    <w:rsid w:val="003F1781"/>
    <w:rsid w:val="00407D7A"/>
    <w:rsid w:val="004209AF"/>
    <w:rsid w:val="00423CD9"/>
    <w:rsid w:val="00424491"/>
    <w:rsid w:val="00433BEB"/>
    <w:rsid w:val="004348A9"/>
    <w:rsid w:val="004366DC"/>
    <w:rsid w:val="0044543E"/>
    <w:rsid w:val="00452464"/>
    <w:rsid w:val="004673F9"/>
    <w:rsid w:val="004741B1"/>
    <w:rsid w:val="00475299"/>
    <w:rsid w:val="0048075D"/>
    <w:rsid w:val="004D39FF"/>
    <w:rsid w:val="004F03B1"/>
    <w:rsid w:val="004F362D"/>
    <w:rsid w:val="004F6029"/>
    <w:rsid w:val="00510973"/>
    <w:rsid w:val="0053741D"/>
    <w:rsid w:val="00556B78"/>
    <w:rsid w:val="00560C71"/>
    <w:rsid w:val="00592889"/>
    <w:rsid w:val="005A1900"/>
    <w:rsid w:val="005B0296"/>
    <w:rsid w:val="005B3E5B"/>
    <w:rsid w:val="005E414D"/>
    <w:rsid w:val="006032D1"/>
    <w:rsid w:val="006454B4"/>
    <w:rsid w:val="00672E88"/>
    <w:rsid w:val="006876F6"/>
    <w:rsid w:val="00691FF3"/>
    <w:rsid w:val="00693FFC"/>
    <w:rsid w:val="006B074F"/>
    <w:rsid w:val="006B4F35"/>
    <w:rsid w:val="006B526D"/>
    <w:rsid w:val="006B78DF"/>
    <w:rsid w:val="006C38F7"/>
    <w:rsid w:val="006E196C"/>
    <w:rsid w:val="006F1042"/>
    <w:rsid w:val="006F41CD"/>
    <w:rsid w:val="006F65CF"/>
    <w:rsid w:val="00711B76"/>
    <w:rsid w:val="00732DA9"/>
    <w:rsid w:val="00742BB8"/>
    <w:rsid w:val="00757CA0"/>
    <w:rsid w:val="00761787"/>
    <w:rsid w:val="007877E3"/>
    <w:rsid w:val="007949D6"/>
    <w:rsid w:val="007C534F"/>
    <w:rsid w:val="007D49A9"/>
    <w:rsid w:val="007D5D79"/>
    <w:rsid w:val="007E7F65"/>
    <w:rsid w:val="0080102A"/>
    <w:rsid w:val="00807CF1"/>
    <w:rsid w:val="008117AD"/>
    <w:rsid w:val="0082084F"/>
    <w:rsid w:val="00825ED6"/>
    <w:rsid w:val="008266BD"/>
    <w:rsid w:val="00835D46"/>
    <w:rsid w:val="0083701C"/>
    <w:rsid w:val="00861DF9"/>
    <w:rsid w:val="00867A46"/>
    <w:rsid w:val="00867DDD"/>
    <w:rsid w:val="00877E9C"/>
    <w:rsid w:val="0088000A"/>
    <w:rsid w:val="008801C4"/>
    <w:rsid w:val="00881350"/>
    <w:rsid w:val="008930AF"/>
    <w:rsid w:val="008A31BD"/>
    <w:rsid w:val="008B386A"/>
    <w:rsid w:val="008F0F25"/>
    <w:rsid w:val="00926409"/>
    <w:rsid w:val="00931453"/>
    <w:rsid w:val="00946EC7"/>
    <w:rsid w:val="00967B32"/>
    <w:rsid w:val="00970644"/>
    <w:rsid w:val="009C3C30"/>
    <w:rsid w:val="009C62E7"/>
    <w:rsid w:val="009E447B"/>
    <w:rsid w:val="009F0F4C"/>
    <w:rsid w:val="00A04CF7"/>
    <w:rsid w:val="00A15350"/>
    <w:rsid w:val="00A31CD1"/>
    <w:rsid w:val="00A32ABC"/>
    <w:rsid w:val="00A53DEF"/>
    <w:rsid w:val="00A56F6E"/>
    <w:rsid w:val="00A77135"/>
    <w:rsid w:val="00A81846"/>
    <w:rsid w:val="00A87776"/>
    <w:rsid w:val="00AA77C6"/>
    <w:rsid w:val="00AE60BA"/>
    <w:rsid w:val="00B0205E"/>
    <w:rsid w:val="00B2009D"/>
    <w:rsid w:val="00B35C16"/>
    <w:rsid w:val="00B3636C"/>
    <w:rsid w:val="00B41452"/>
    <w:rsid w:val="00B8454B"/>
    <w:rsid w:val="00B9441E"/>
    <w:rsid w:val="00B96644"/>
    <w:rsid w:val="00BB1B60"/>
    <w:rsid w:val="00BC4B77"/>
    <w:rsid w:val="00BC4D2F"/>
    <w:rsid w:val="00BC5159"/>
    <w:rsid w:val="00BC7B76"/>
    <w:rsid w:val="00BE7C5D"/>
    <w:rsid w:val="00BF6F0D"/>
    <w:rsid w:val="00C039B8"/>
    <w:rsid w:val="00C510C5"/>
    <w:rsid w:val="00C76915"/>
    <w:rsid w:val="00C8247C"/>
    <w:rsid w:val="00C91595"/>
    <w:rsid w:val="00CA09F8"/>
    <w:rsid w:val="00CB1C54"/>
    <w:rsid w:val="00CD33F9"/>
    <w:rsid w:val="00CE19F4"/>
    <w:rsid w:val="00D01192"/>
    <w:rsid w:val="00D07D3D"/>
    <w:rsid w:val="00D231B7"/>
    <w:rsid w:val="00D3173A"/>
    <w:rsid w:val="00D407EC"/>
    <w:rsid w:val="00D45799"/>
    <w:rsid w:val="00D6141A"/>
    <w:rsid w:val="00DC1A0E"/>
    <w:rsid w:val="00DC7765"/>
    <w:rsid w:val="00DE1674"/>
    <w:rsid w:val="00DE27CA"/>
    <w:rsid w:val="00DE2E3B"/>
    <w:rsid w:val="00DE765C"/>
    <w:rsid w:val="00DE7985"/>
    <w:rsid w:val="00E11B4C"/>
    <w:rsid w:val="00E16FF5"/>
    <w:rsid w:val="00E439BA"/>
    <w:rsid w:val="00E6708C"/>
    <w:rsid w:val="00E81E29"/>
    <w:rsid w:val="00E90DBF"/>
    <w:rsid w:val="00EA2100"/>
    <w:rsid w:val="00EB1F68"/>
    <w:rsid w:val="00EB553C"/>
    <w:rsid w:val="00EC4D93"/>
    <w:rsid w:val="00ED160D"/>
    <w:rsid w:val="00ED7AAE"/>
    <w:rsid w:val="00EE0E9C"/>
    <w:rsid w:val="00EF40B4"/>
    <w:rsid w:val="00EF7F78"/>
    <w:rsid w:val="00F039A8"/>
    <w:rsid w:val="00F326CA"/>
    <w:rsid w:val="00F34D3A"/>
    <w:rsid w:val="00F640B7"/>
    <w:rsid w:val="00F9113B"/>
    <w:rsid w:val="00F940D1"/>
    <w:rsid w:val="00FA387E"/>
    <w:rsid w:val="00FA72A6"/>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uiPriority w:val="99"/>
    <w:semiHidden/>
    <w:unhideWhenUsed/>
    <w:rsid w:val="001608F0"/>
    <w:rPr>
      <w:sz w:val="16"/>
      <w:szCs w:val="16"/>
    </w:rPr>
  </w:style>
  <w:style w:type="paragraph" w:styleId="CommentText">
    <w:name w:val="annotation text"/>
    <w:basedOn w:val="Normal"/>
    <w:link w:val="CommentTextChar"/>
    <w:uiPriority w:val="99"/>
    <w:semiHidden/>
    <w:unhideWhenUsed/>
    <w:rsid w:val="001608F0"/>
    <w:pPr>
      <w:spacing w:line="240" w:lineRule="auto"/>
    </w:pPr>
    <w:rPr>
      <w:sz w:val="20"/>
      <w:szCs w:val="20"/>
    </w:rPr>
  </w:style>
  <w:style w:type="character" w:customStyle="1" w:styleId="CommentTextChar">
    <w:name w:val="Comment Text Char"/>
    <w:basedOn w:val="DefaultParagraphFont"/>
    <w:link w:val="CommentText"/>
    <w:uiPriority w:val="99"/>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uiPriority w:val="34"/>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cpsu.org.uk/resource-library/tools/safe-sport-events-activities-and-competi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D49B6-8099-4A3A-A268-2064BCD44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DDAD3-CF11-480B-BF13-52EC55611347}">
  <ds:schemaRefs>
    <ds:schemaRef ds:uri="http://schemas.microsoft.com/sharepoint/v3/contenttype/forms"/>
  </ds:schemaRefs>
</ds:datastoreItem>
</file>

<file path=customXml/itemProps3.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customXml/itemProps4.xml><?xml version="1.0" encoding="utf-8"?>
<ds:datastoreItem xmlns:ds="http://schemas.openxmlformats.org/officeDocument/2006/customXml" ds:itemID="{5CE18579-1AED-4019-884E-8E0B045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24</cp:revision>
  <dcterms:created xsi:type="dcterms:W3CDTF">2021-04-14T10:30:00Z</dcterms:created>
  <dcterms:modified xsi:type="dcterms:W3CDTF">2021-07-16T17:49:00Z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