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47FD" w14:textId="7C4324CE" w:rsidR="00C510A3" w:rsidRPr="006830E2" w:rsidRDefault="00C510A3" w:rsidP="00C510A3">
      <w:pPr>
        <w:pStyle w:val="Heading1"/>
        <w:numPr>
          <w:ilvl w:val="0"/>
          <w:numId w:val="0"/>
        </w:numPr>
        <w:rPr>
          <w:rFonts w:ascii="Aptos" w:hAnsi="Aptos" w:cs="Arial"/>
          <w:color w:val="002060"/>
          <w:sz w:val="24"/>
          <w:szCs w:val="24"/>
        </w:rPr>
      </w:pPr>
      <w:r w:rsidRPr="006830E2">
        <w:rPr>
          <w:rFonts w:ascii="Aptos" w:hAnsi="Aptos" w:cs="Arial"/>
          <w:color w:val="002060"/>
          <w:sz w:val="24"/>
          <w:szCs w:val="24"/>
        </w:rPr>
        <w:t>JOB DESCRIPTION</w:t>
      </w:r>
    </w:p>
    <w:p w14:paraId="59D59B90" w14:textId="77777777" w:rsidR="00C510A3" w:rsidRPr="006830E2" w:rsidRDefault="00C510A3" w:rsidP="00C510A3">
      <w:pPr>
        <w:rPr>
          <w:rFonts w:ascii="Aptos" w:hAnsi="Aptos" w:cs="Arial"/>
          <w:color w:val="002060"/>
          <w:szCs w:val="24"/>
        </w:rPr>
      </w:pPr>
    </w:p>
    <w:p w14:paraId="76A09539" w14:textId="1258277C" w:rsidR="00C510A3" w:rsidRPr="006830E2" w:rsidRDefault="00C510A3" w:rsidP="00483D23">
      <w:pPr>
        <w:tabs>
          <w:tab w:val="left" w:pos="720"/>
          <w:tab w:val="left" w:pos="3060"/>
        </w:tabs>
        <w:ind w:left="720" w:hanging="720"/>
        <w:rPr>
          <w:rFonts w:ascii="Aptos" w:hAnsi="Aptos" w:cs="Arial"/>
          <w:b/>
          <w:bCs/>
          <w:color w:val="002060"/>
          <w:szCs w:val="24"/>
        </w:rPr>
      </w:pPr>
      <w:r w:rsidRPr="006830E2">
        <w:rPr>
          <w:rFonts w:ascii="Aptos" w:hAnsi="Aptos" w:cs="Arial"/>
          <w:b/>
          <w:bCs/>
          <w:color w:val="002060"/>
          <w:szCs w:val="24"/>
        </w:rPr>
        <w:t>POST:</w:t>
      </w:r>
      <w:r w:rsidRPr="006830E2">
        <w:rPr>
          <w:rFonts w:ascii="Aptos" w:hAnsi="Aptos"/>
          <w:color w:val="002060"/>
          <w:szCs w:val="24"/>
        </w:rPr>
        <w:tab/>
      </w:r>
      <w:bookmarkStart w:id="0" w:name="_Hlk70509587"/>
      <w:bookmarkStart w:id="1" w:name="_Hlk70493437"/>
      <w:r w:rsidRPr="006830E2">
        <w:rPr>
          <w:rFonts w:ascii="Aptos" w:hAnsi="Aptos"/>
          <w:color w:val="002060"/>
          <w:szCs w:val="24"/>
        </w:rPr>
        <w:tab/>
      </w:r>
      <w:bookmarkEnd w:id="0"/>
      <w:r w:rsidR="00483D23" w:rsidRPr="006830E2">
        <w:rPr>
          <w:rFonts w:ascii="Aptos" w:hAnsi="Aptos" w:cs="Arial"/>
          <w:b/>
          <w:bCs/>
          <w:color w:val="002060"/>
          <w:szCs w:val="24"/>
        </w:rPr>
        <w:t>Project Worker</w:t>
      </w:r>
    </w:p>
    <w:p w14:paraId="09899489" w14:textId="77777777" w:rsidR="00C510A3" w:rsidRPr="006830E2" w:rsidRDefault="00C510A3" w:rsidP="00C510A3">
      <w:pPr>
        <w:tabs>
          <w:tab w:val="left" w:pos="720"/>
          <w:tab w:val="left" w:pos="1440"/>
          <w:tab w:val="center" w:pos="4513"/>
        </w:tabs>
        <w:rPr>
          <w:rFonts w:ascii="Aptos" w:hAnsi="Aptos" w:cs="Arial"/>
          <w:b/>
          <w:color w:val="002060"/>
          <w:szCs w:val="24"/>
        </w:rPr>
      </w:pPr>
    </w:p>
    <w:bookmarkEnd w:id="1"/>
    <w:p w14:paraId="7E1403BD" w14:textId="77777777" w:rsidR="00C510A3" w:rsidRPr="006830E2" w:rsidRDefault="00C510A3" w:rsidP="00C510A3">
      <w:pPr>
        <w:tabs>
          <w:tab w:val="left" w:pos="720"/>
          <w:tab w:val="left" w:pos="3060"/>
        </w:tabs>
        <w:rPr>
          <w:rFonts w:ascii="Aptos" w:hAnsi="Aptos" w:cs="Arial"/>
          <w:b/>
          <w:color w:val="002060"/>
          <w:szCs w:val="24"/>
        </w:rPr>
      </w:pPr>
      <w:r w:rsidRPr="006830E2">
        <w:rPr>
          <w:rFonts w:ascii="Aptos" w:hAnsi="Aptos" w:cs="Arial"/>
          <w:b/>
          <w:color w:val="002060"/>
          <w:szCs w:val="24"/>
        </w:rPr>
        <w:t>DIVISION:</w:t>
      </w:r>
      <w:r w:rsidRPr="006830E2">
        <w:rPr>
          <w:rFonts w:ascii="Aptos" w:hAnsi="Aptos" w:cs="Arial"/>
          <w:b/>
          <w:color w:val="002060"/>
          <w:szCs w:val="24"/>
        </w:rPr>
        <w:tab/>
        <w:t>Children and Family Services</w:t>
      </w:r>
      <w:r w:rsidRPr="006830E2">
        <w:rPr>
          <w:rFonts w:ascii="Aptos" w:hAnsi="Aptos" w:cs="Arial"/>
          <w:b/>
          <w:color w:val="002060"/>
          <w:szCs w:val="24"/>
        </w:rPr>
        <w:tab/>
        <w:t xml:space="preserve">         </w:t>
      </w:r>
      <w:r w:rsidRPr="006830E2">
        <w:rPr>
          <w:rFonts w:ascii="Aptos" w:hAnsi="Aptos" w:cs="Arial"/>
          <w:b/>
          <w:color w:val="002060"/>
          <w:szCs w:val="24"/>
        </w:rPr>
        <w:tab/>
      </w:r>
    </w:p>
    <w:p w14:paraId="60E05DCC" w14:textId="77777777" w:rsidR="00C510A3" w:rsidRPr="006830E2" w:rsidRDefault="00C510A3" w:rsidP="00C510A3">
      <w:pPr>
        <w:rPr>
          <w:rFonts w:ascii="Aptos" w:hAnsi="Aptos" w:cs="Arial"/>
          <w:b/>
          <w:color w:val="002060"/>
          <w:szCs w:val="24"/>
        </w:rPr>
      </w:pPr>
      <w:r w:rsidRPr="006830E2">
        <w:rPr>
          <w:rFonts w:ascii="Aptos" w:hAnsi="Aptos" w:cs="Arial"/>
          <w:b/>
          <w:color w:val="002060"/>
          <w:szCs w:val="24"/>
        </w:rPr>
        <w:tab/>
      </w:r>
      <w:r w:rsidRPr="006830E2">
        <w:rPr>
          <w:rFonts w:ascii="Aptos" w:hAnsi="Aptos" w:cs="Arial"/>
          <w:b/>
          <w:color w:val="002060"/>
          <w:szCs w:val="24"/>
        </w:rPr>
        <w:tab/>
      </w:r>
    </w:p>
    <w:p w14:paraId="1A7B49EE" w14:textId="0DEAFB35" w:rsidR="00C510A3" w:rsidRPr="006830E2" w:rsidRDefault="00C510A3" w:rsidP="00C510A3">
      <w:pPr>
        <w:rPr>
          <w:rFonts w:ascii="Aptos" w:hAnsi="Aptos" w:cs="Arial"/>
          <w:b/>
          <w:color w:val="002060"/>
          <w:szCs w:val="24"/>
        </w:rPr>
      </w:pPr>
      <w:r w:rsidRPr="006830E2">
        <w:rPr>
          <w:rFonts w:ascii="Aptos" w:hAnsi="Aptos" w:cs="Arial"/>
          <w:b/>
          <w:color w:val="002060"/>
          <w:szCs w:val="24"/>
        </w:rPr>
        <w:t xml:space="preserve">RESPONSIBLE TO: </w:t>
      </w:r>
      <w:r w:rsidRPr="006830E2">
        <w:rPr>
          <w:rFonts w:ascii="Aptos" w:hAnsi="Aptos" w:cs="Arial"/>
          <w:b/>
          <w:color w:val="002060"/>
          <w:szCs w:val="24"/>
        </w:rPr>
        <w:tab/>
      </w:r>
      <w:r w:rsidRPr="006830E2">
        <w:rPr>
          <w:rFonts w:ascii="Aptos" w:hAnsi="Aptos" w:cs="Arial"/>
          <w:b/>
          <w:color w:val="002060"/>
          <w:szCs w:val="24"/>
        </w:rPr>
        <w:tab/>
        <w:t xml:space="preserve">    </w:t>
      </w:r>
      <w:r w:rsidR="00483D23" w:rsidRPr="006830E2">
        <w:rPr>
          <w:rFonts w:ascii="Aptos" w:hAnsi="Aptos" w:cs="Arial"/>
          <w:b/>
          <w:color w:val="002060"/>
          <w:szCs w:val="24"/>
        </w:rPr>
        <w:t>Team Leader</w:t>
      </w:r>
      <w:r w:rsidRPr="006830E2">
        <w:rPr>
          <w:rFonts w:ascii="Aptos" w:hAnsi="Aptos" w:cs="Arial"/>
          <w:b/>
          <w:color w:val="002060"/>
          <w:szCs w:val="24"/>
        </w:rPr>
        <w:t xml:space="preserve"> </w:t>
      </w:r>
    </w:p>
    <w:p w14:paraId="06CFFBBE" w14:textId="77777777" w:rsidR="00C510A3" w:rsidRPr="006830E2" w:rsidRDefault="00C510A3" w:rsidP="00C510A3">
      <w:pPr>
        <w:rPr>
          <w:rFonts w:ascii="Aptos" w:hAnsi="Aptos" w:cs="Arial"/>
          <w:b/>
          <w:color w:val="002060"/>
          <w:szCs w:val="24"/>
        </w:rPr>
      </w:pPr>
    </w:p>
    <w:p w14:paraId="7A3D9865" w14:textId="7596A29B" w:rsidR="00A678CD" w:rsidRPr="006830E2" w:rsidRDefault="00C510A3" w:rsidP="00C510A3">
      <w:pPr>
        <w:rPr>
          <w:rFonts w:ascii="Aptos" w:hAnsi="Aptos" w:cs="Arial"/>
          <w:b/>
          <w:color w:val="002060"/>
          <w:szCs w:val="24"/>
        </w:rPr>
      </w:pPr>
      <w:r w:rsidRPr="006830E2">
        <w:rPr>
          <w:rFonts w:ascii="Aptos" w:hAnsi="Aptos" w:cs="Arial"/>
          <w:b/>
          <w:color w:val="002060"/>
          <w:szCs w:val="24"/>
        </w:rPr>
        <w:t>SALARY:</w:t>
      </w:r>
      <w:r w:rsidRPr="006830E2">
        <w:rPr>
          <w:rFonts w:ascii="Aptos" w:hAnsi="Aptos" w:cs="Arial"/>
          <w:b/>
          <w:color w:val="002060"/>
          <w:szCs w:val="24"/>
        </w:rPr>
        <w:tab/>
      </w:r>
      <w:r w:rsidRPr="006830E2">
        <w:rPr>
          <w:rFonts w:ascii="Aptos" w:hAnsi="Aptos" w:cs="Arial"/>
          <w:b/>
          <w:color w:val="002060"/>
          <w:szCs w:val="24"/>
        </w:rPr>
        <w:tab/>
      </w:r>
      <w:r w:rsidRPr="006830E2">
        <w:rPr>
          <w:rFonts w:ascii="Aptos" w:hAnsi="Aptos" w:cs="Arial"/>
          <w:b/>
          <w:color w:val="002060"/>
          <w:szCs w:val="24"/>
        </w:rPr>
        <w:tab/>
        <w:t xml:space="preserve">   £</w:t>
      </w:r>
      <w:r w:rsidR="00483D23" w:rsidRPr="006830E2">
        <w:rPr>
          <w:rFonts w:ascii="Aptos" w:hAnsi="Aptos" w:cs="Arial"/>
          <w:b/>
          <w:color w:val="002060"/>
          <w:szCs w:val="24"/>
        </w:rPr>
        <w:t>29,500- £34,490</w:t>
      </w:r>
    </w:p>
    <w:p w14:paraId="41231D8F" w14:textId="77777777" w:rsidR="00483D23" w:rsidRPr="006830E2" w:rsidRDefault="00483D23" w:rsidP="00C510A3">
      <w:pPr>
        <w:rPr>
          <w:rFonts w:ascii="Aptos" w:hAnsi="Aptos" w:cs="Arial"/>
          <w:b/>
          <w:color w:val="002060"/>
          <w:szCs w:val="24"/>
        </w:rPr>
      </w:pPr>
    </w:p>
    <w:p w14:paraId="3C519BC6" w14:textId="2EE91304" w:rsidR="00C510A3" w:rsidRPr="006830E2" w:rsidRDefault="00C510A3" w:rsidP="00C510A3">
      <w:pPr>
        <w:rPr>
          <w:rFonts w:ascii="Aptos" w:hAnsi="Aptos" w:cs="Arial"/>
          <w:b/>
          <w:color w:val="002060"/>
          <w:szCs w:val="24"/>
        </w:rPr>
      </w:pPr>
      <w:r w:rsidRPr="006830E2">
        <w:rPr>
          <w:rFonts w:ascii="Aptos" w:hAnsi="Aptos"/>
          <w:color w:val="002060"/>
          <w:szCs w:val="24"/>
        </w:rPr>
        <w:tab/>
      </w:r>
      <w:r w:rsidRPr="006830E2">
        <w:rPr>
          <w:rFonts w:ascii="Aptos" w:hAnsi="Aptos"/>
          <w:color w:val="002060"/>
          <w:szCs w:val="24"/>
        </w:rPr>
        <w:tab/>
      </w:r>
      <w:r w:rsidRPr="006830E2">
        <w:rPr>
          <w:rFonts w:ascii="Aptos" w:hAnsi="Aptos"/>
          <w:color w:val="002060"/>
          <w:szCs w:val="24"/>
        </w:rPr>
        <w:tab/>
      </w:r>
      <w:r w:rsidRPr="006830E2">
        <w:rPr>
          <w:rFonts w:ascii="Aptos" w:hAnsi="Aptos"/>
          <w:color w:val="002060"/>
          <w:szCs w:val="24"/>
        </w:rPr>
        <w:tab/>
      </w:r>
    </w:p>
    <w:p w14:paraId="75D2203D" w14:textId="77777777" w:rsidR="006830E2" w:rsidRDefault="006830E2" w:rsidP="00C510A3">
      <w:pPr>
        <w:pStyle w:val="NoSpacing"/>
        <w:rPr>
          <w:rFonts w:ascii="Aptos" w:hAnsi="Aptos" w:cs="Arial"/>
          <w:b/>
          <w:bCs/>
          <w:color w:val="002060"/>
          <w:sz w:val="24"/>
          <w:szCs w:val="24"/>
        </w:rPr>
      </w:pPr>
    </w:p>
    <w:p w14:paraId="0C3FF46A" w14:textId="3C7F2C45" w:rsidR="00C510A3" w:rsidRPr="006830E2" w:rsidRDefault="00C510A3" w:rsidP="00C510A3">
      <w:pPr>
        <w:pStyle w:val="NoSpacing"/>
        <w:rPr>
          <w:rFonts w:ascii="Aptos" w:hAnsi="Aptos" w:cs="Arial"/>
          <w:b/>
          <w:bCs/>
          <w:color w:val="002060"/>
          <w:sz w:val="24"/>
          <w:szCs w:val="24"/>
        </w:rPr>
      </w:pPr>
      <w:r w:rsidRPr="006830E2">
        <w:rPr>
          <w:rFonts w:ascii="Aptos" w:hAnsi="Aptos" w:cs="Arial"/>
          <w:b/>
          <w:bCs/>
          <w:color w:val="002060"/>
          <w:sz w:val="24"/>
          <w:szCs w:val="24"/>
        </w:rPr>
        <w:t>Children First - Vision and Values</w:t>
      </w:r>
      <w:r w:rsidRPr="006830E2">
        <w:rPr>
          <w:rFonts w:ascii="Aptos" w:hAnsi="Aptos"/>
          <w:noProof/>
          <w:color w:val="002060"/>
          <w:sz w:val="24"/>
          <w:szCs w:val="24"/>
        </w:rPr>
        <w:t xml:space="preserve"> </w:t>
      </w:r>
    </w:p>
    <w:p w14:paraId="0C902C5A" w14:textId="77777777" w:rsidR="00C510A3" w:rsidRPr="006830E2" w:rsidRDefault="00C510A3" w:rsidP="00C510A3">
      <w:pPr>
        <w:pStyle w:val="NoSpacing"/>
        <w:rPr>
          <w:rFonts w:ascii="Aptos" w:hAnsi="Aptos" w:cs="Arial"/>
          <w:sz w:val="24"/>
          <w:szCs w:val="24"/>
        </w:rPr>
      </w:pPr>
    </w:p>
    <w:p w14:paraId="120221C2"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76D5D7A1" w14:textId="77777777" w:rsidR="00C510A3" w:rsidRPr="006830E2" w:rsidRDefault="00C510A3" w:rsidP="00C510A3">
      <w:pPr>
        <w:pStyle w:val="NoSpacing"/>
        <w:rPr>
          <w:rFonts w:ascii="Aptos" w:hAnsi="Aptos" w:cs="Arial"/>
          <w:sz w:val="24"/>
          <w:szCs w:val="24"/>
        </w:rPr>
      </w:pPr>
    </w:p>
    <w:p w14:paraId="04BE389F"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Our core values guide how each one of us works in our individual day to day job:</w:t>
      </w:r>
    </w:p>
    <w:p w14:paraId="108EEC6E" w14:textId="77777777" w:rsidR="00C510A3" w:rsidRPr="006830E2" w:rsidRDefault="00C510A3" w:rsidP="00C510A3">
      <w:pPr>
        <w:pStyle w:val="NoSpacing"/>
        <w:rPr>
          <w:rFonts w:ascii="Aptos" w:hAnsi="Aptos" w:cs="Arial"/>
          <w:sz w:val="24"/>
          <w:szCs w:val="24"/>
        </w:rPr>
      </w:pPr>
    </w:p>
    <w:p w14:paraId="5610E212"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love, we put children first.</w:t>
      </w:r>
    </w:p>
    <w:p w14:paraId="60BDA986"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purpose, we transform children’s lives together.</w:t>
      </w:r>
    </w:p>
    <w:p w14:paraId="671D637A"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strength, we do whatever it takes to protect Scotland’s children.</w:t>
      </w:r>
    </w:p>
    <w:p w14:paraId="0A2C736A" w14:textId="65E6BB8E" w:rsidR="00483D23" w:rsidRPr="006830E2" w:rsidRDefault="00483D23" w:rsidP="00483D23">
      <w:pPr>
        <w:widowControl/>
        <w:rPr>
          <w:rFonts w:ascii="Aptos" w:hAnsi="Aptos"/>
          <w:b/>
          <w:bCs/>
          <w:snapToGrid/>
          <w:color w:val="0070C0"/>
          <w:szCs w:val="24"/>
          <w:u w:val="single"/>
          <w:lang w:val="en-GB" w:eastAsia="en-GB"/>
        </w:rPr>
      </w:pPr>
    </w:p>
    <w:p w14:paraId="13F815BD" w14:textId="77777777" w:rsidR="006830E2" w:rsidRDefault="006830E2" w:rsidP="00C510A3">
      <w:pPr>
        <w:pStyle w:val="Heading2"/>
        <w:numPr>
          <w:ilvl w:val="0"/>
          <w:numId w:val="0"/>
        </w:numPr>
        <w:rPr>
          <w:rFonts w:ascii="Aptos" w:hAnsi="Aptos"/>
          <w:b/>
          <w:bCs/>
          <w:color w:val="002060"/>
          <w:szCs w:val="24"/>
        </w:rPr>
      </w:pPr>
    </w:p>
    <w:p w14:paraId="7BD5424B" w14:textId="2F66B646" w:rsidR="00483D23" w:rsidRPr="006830E2" w:rsidRDefault="00483D23" w:rsidP="00C510A3">
      <w:pPr>
        <w:pStyle w:val="Heading2"/>
        <w:numPr>
          <w:ilvl w:val="0"/>
          <w:numId w:val="0"/>
        </w:numPr>
        <w:rPr>
          <w:rFonts w:ascii="Aptos" w:hAnsi="Aptos"/>
          <w:b/>
          <w:bCs/>
          <w:color w:val="002060"/>
          <w:szCs w:val="24"/>
        </w:rPr>
      </w:pPr>
      <w:r w:rsidRPr="006830E2">
        <w:rPr>
          <w:rFonts w:ascii="Aptos" w:hAnsi="Aptos"/>
          <w:b/>
          <w:bCs/>
          <w:color w:val="002060"/>
          <w:szCs w:val="24"/>
        </w:rPr>
        <w:t xml:space="preserve">Equity, </w:t>
      </w:r>
      <w:proofErr w:type="gramStart"/>
      <w:r w:rsidRPr="006830E2">
        <w:rPr>
          <w:rFonts w:ascii="Aptos" w:hAnsi="Aptos"/>
          <w:b/>
          <w:bCs/>
          <w:color w:val="002060"/>
          <w:szCs w:val="24"/>
        </w:rPr>
        <w:t>Diversity</w:t>
      </w:r>
      <w:proofErr w:type="gramEnd"/>
      <w:r w:rsidRPr="006830E2">
        <w:rPr>
          <w:rFonts w:ascii="Aptos" w:hAnsi="Aptos"/>
          <w:b/>
          <w:bCs/>
          <w:color w:val="002060"/>
          <w:szCs w:val="24"/>
        </w:rPr>
        <w:t xml:space="preserve"> and Inclusion</w:t>
      </w:r>
    </w:p>
    <w:p w14:paraId="5FB62FE5"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At Children First,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 status or civil partnership, sexual orientation, gender identity, or any other aspect that makes you who you are.</w:t>
      </w:r>
    </w:p>
    <w:p w14:paraId="6B5840F3"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We envision a diverse and inclusive Children First where we cultivate a true sense of belonging and connection for and between our teams, children, young people, families, and communities we work with.</w:t>
      </w:r>
    </w:p>
    <w:p w14:paraId="33C0A589"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 xml:space="preserve">Further to that, as part of our vision to be an Anti-Racist organisation, we are committed to conscious inclusion to build increasingly diverse teams and emotionally safe work environments. </w:t>
      </w:r>
    </w:p>
    <w:p w14:paraId="77B7EC07" w14:textId="77777777" w:rsidR="00483D23" w:rsidRPr="006830E2" w:rsidRDefault="00483D23" w:rsidP="00483D23">
      <w:pPr>
        <w:rPr>
          <w:rFonts w:ascii="Aptos" w:hAnsi="Aptos"/>
          <w:szCs w:val="24"/>
          <w:lang w:val="en-GB"/>
        </w:rPr>
      </w:pPr>
    </w:p>
    <w:p w14:paraId="27EAD8AB" w14:textId="77777777" w:rsidR="006830E2" w:rsidRDefault="006830E2" w:rsidP="00C510A3">
      <w:pPr>
        <w:pStyle w:val="Heading2"/>
        <w:numPr>
          <w:ilvl w:val="0"/>
          <w:numId w:val="0"/>
        </w:numPr>
        <w:rPr>
          <w:rFonts w:ascii="Aptos" w:hAnsi="Aptos"/>
          <w:b/>
          <w:bCs/>
          <w:color w:val="002060"/>
          <w:szCs w:val="24"/>
        </w:rPr>
      </w:pPr>
    </w:p>
    <w:p w14:paraId="0E22C5DF" w14:textId="77777777" w:rsidR="006830E2" w:rsidRDefault="006830E2" w:rsidP="00C510A3">
      <w:pPr>
        <w:pStyle w:val="Heading2"/>
        <w:numPr>
          <w:ilvl w:val="0"/>
          <w:numId w:val="0"/>
        </w:numPr>
        <w:rPr>
          <w:rFonts w:ascii="Aptos" w:hAnsi="Aptos"/>
          <w:b/>
          <w:bCs/>
          <w:color w:val="002060"/>
          <w:szCs w:val="24"/>
        </w:rPr>
      </w:pPr>
    </w:p>
    <w:p w14:paraId="03F6E587" w14:textId="7786EC43" w:rsidR="00C510A3" w:rsidRPr="006830E2" w:rsidRDefault="00C510A3" w:rsidP="00C510A3">
      <w:pPr>
        <w:pStyle w:val="Heading2"/>
        <w:numPr>
          <w:ilvl w:val="0"/>
          <w:numId w:val="0"/>
        </w:numPr>
        <w:rPr>
          <w:rFonts w:ascii="Aptos" w:hAnsi="Aptos"/>
          <w:b/>
          <w:bCs/>
          <w:color w:val="002060"/>
          <w:szCs w:val="24"/>
        </w:rPr>
      </w:pPr>
      <w:r w:rsidRPr="006830E2">
        <w:rPr>
          <w:rFonts w:ascii="Aptos" w:hAnsi="Aptos"/>
          <w:b/>
          <w:bCs/>
          <w:color w:val="002060"/>
          <w:szCs w:val="24"/>
        </w:rPr>
        <w:t>Role Summary</w:t>
      </w:r>
    </w:p>
    <w:p w14:paraId="51F7A432" w14:textId="77777777" w:rsidR="00C510A3" w:rsidRPr="006830E2" w:rsidRDefault="00C510A3" w:rsidP="00C510A3">
      <w:pPr>
        <w:widowControl/>
        <w:jc w:val="both"/>
        <w:rPr>
          <w:rFonts w:ascii="Aptos" w:hAnsi="Aptos"/>
          <w:snapToGrid/>
          <w:szCs w:val="24"/>
          <w:lang w:val="en-GB" w:eastAsia="en-GB"/>
        </w:rPr>
      </w:pPr>
    </w:p>
    <w:p w14:paraId="56CD8DBC" w14:textId="70C0D005" w:rsidR="00483D23" w:rsidRDefault="00483D23" w:rsidP="00483D23">
      <w:pPr>
        <w:pStyle w:val="NoSpacing"/>
        <w:numPr>
          <w:ilvl w:val="0"/>
          <w:numId w:val="27"/>
        </w:numPr>
        <w:rPr>
          <w:rFonts w:ascii="Aptos" w:hAnsi="Aptos" w:cs="Arial"/>
          <w:sz w:val="24"/>
          <w:szCs w:val="24"/>
        </w:rPr>
      </w:pPr>
      <w:r w:rsidRPr="006830E2">
        <w:rPr>
          <w:rFonts w:ascii="Aptos" w:hAnsi="Aptos" w:cs="Arial"/>
          <w:sz w:val="24"/>
          <w:szCs w:val="24"/>
        </w:rPr>
        <w:t xml:space="preserve">To lead the provision of professional and high-quality direct support services to children, young people, and/or their families, and achieve desired outcomes from working with Children First.   </w:t>
      </w:r>
    </w:p>
    <w:p w14:paraId="7788AE98" w14:textId="77777777" w:rsidR="006830E2" w:rsidRPr="006830E2" w:rsidRDefault="006830E2" w:rsidP="006830E2">
      <w:pPr>
        <w:pStyle w:val="NoSpacing"/>
        <w:ind w:left="720"/>
        <w:rPr>
          <w:rFonts w:ascii="Aptos" w:hAnsi="Aptos" w:cs="Arial"/>
          <w:sz w:val="24"/>
          <w:szCs w:val="24"/>
        </w:rPr>
      </w:pPr>
    </w:p>
    <w:p w14:paraId="0BC18670" w14:textId="519EFC4C" w:rsidR="00483D23" w:rsidRDefault="00483D23" w:rsidP="00483D23">
      <w:pPr>
        <w:pStyle w:val="NoSpacing"/>
        <w:numPr>
          <w:ilvl w:val="0"/>
          <w:numId w:val="27"/>
        </w:numPr>
        <w:rPr>
          <w:rFonts w:ascii="Aptos" w:hAnsi="Aptos" w:cs="Arial"/>
          <w:sz w:val="24"/>
          <w:szCs w:val="24"/>
        </w:rPr>
      </w:pPr>
      <w:r w:rsidRPr="006830E2">
        <w:rPr>
          <w:rFonts w:ascii="Aptos" w:hAnsi="Aptos" w:cs="Arial"/>
          <w:sz w:val="24"/>
          <w:szCs w:val="24"/>
        </w:rPr>
        <w:t>To promote the values and principles of Children First in providing support to children, young people, and their families, promoting their participation in the services they receive.</w:t>
      </w:r>
    </w:p>
    <w:p w14:paraId="06360E51" w14:textId="77777777" w:rsidR="006830E2" w:rsidRPr="006830E2" w:rsidRDefault="006830E2" w:rsidP="006830E2">
      <w:pPr>
        <w:pStyle w:val="NoSpacing"/>
        <w:rPr>
          <w:rFonts w:ascii="Aptos" w:hAnsi="Aptos" w:cs="Arial"/>
          <w:sz w:val="24"/>
          <w:szCs w:val="24"/>
        </w:rPr>
      </w:pPr>
    </w:p>
    <w:p w14:paraId="68193166" w14:textId="6C4BE82A" w:rsidR="00C510A3" w:rsidRPr="006830E2" w:rsidRDefault="00483D23" w:rsidP="006830E2">
      <w:pPr>
        <w:pStyle w:val="NoSpacing"/>
        <w:numPr>
          <w:ilvl w:val="0"/>
          <w:numId w:val="27"/>
        </w:numPr>
        <w:rPr>
          <w:rFonts w:ascii="Aptos" w:hAnsi="Aptos" w:cs="Arial"/>
          <w:sz w:val="24"/>
          <w:szCs w:val="24"/>
        </w:rPr>
      </w:pPr>
      <w:r w:rsidRPr="006830E2">
        <w:rPr>
          <w:rFonts w:ascii="Aptos" w:hAnsi="Aptos" w:cs="Arial"/>
          <w:sz w:val="24"/>
          <w:szCs w:val="24"/>
        </w:rPr>
        <w:t>To support the Service Manager/Assistant Director to deliver the service in line with organisational strategy.</w:t>
      </w:r>
    </w:p>
    <w:p w14:paraId="29891177" w14:textId="77777777" w:rsidR="00C510A3" w:rsidRPr="006830E2" w:rsidRDefault="00C510A3" w:rsidP="00C510A3">
      <w:pPr>
        <w:jc w:val="both"/>
        <w:rPr>
          <w:rFonts w:ascii="Aptos" w:hAnsi="Aptos"/>
          <w:szCs w:val="24"/>
        </w:rPr>
      </w:pPr>
    </w:p>
    <w:p w14:paraId="0A6FBBEE" w14:textId="1F1F0AEE" w:rsidR="00C510A3" w:rsidRPr="006830E2" w:rsidRDefault="00483D23" w:rsidP="00C510A3">
      <w:pPr>
        <w:jc w:val="both"/>
        <w:rPr>
          <w:rFonts w:ascii="Aptos" w:hAnsi="Aptos" w:cs="Arial"/>
          <w:b/>
          <w:color w:val="002060"/>
          <w:szCs w:val="24"/>
        </w:rPr>
      </w:pPr>
      <w:r w:rsidRPr="006830E2">
        <w:rPr>
          <w:rFonts w:ascii="Aptos" w:hAnsi="Aptos" w:cs="Arial"/>
          <w:b/>
          <w:color w:val="002060"/>
          <w:szCs w:val="24"/>
        </w:rPr>
        <w:t>Corporate Responsibility</w:t>
      </w:r>
    </w:p>
    <w:p w14:paraId="7B8947B0" w14:textId="77777777" w:rsidR="00C510A3" w:rsidRPr="006830E2" w:rsidRDefault="00C510A3" w:rsidP="00C510A3">
      <w:pPr>
        <w:jc w:val="both"/>
        <w:rPr>
          <w:rFonts w:ascii="Aptos" w:hAnsi="Aptos" w:cs="Arial"/>
          <w:b/>
          <w:szCs w:val="24"/>
        </w:rPr>
      </w:pPr>
    </w:p>
    <w:p w14:paraId="74CC726D"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 xml:space="preserve">Be committed and adhere to Children First vision, </w:t>
      </w:r>
      <w:proofErr w:type="gramStart"/>
      <w:r w:rsidRPr="006830E2">
        <w:rPr>
          <w:rFonts w:ascii="Aptos" w:hAnsi="Aptos" w:cs="Arial"/>
          <w:sz w:val="24"/>
          <w:szCs w:val="24"/>
        </w:rPr>
        <w:t>mission</w:t>
      </w:r>
      <w:proofErr w:type="gramEnd"/>
      <w:r w:rsidRPr="006830E2">
        <w:rPr>
          <w:rFonts w:ascii="Aptos" w:hAnsi="Aptos" w:cs="Arial"/>
          <w:sz w:val="24"/>
          <w:szCs w:val="24"/>
        </w:rPr>
        <w:t xml:space="preserve"> and values.</w:t>
      </w:r>
    </w:p>
    <w:p w14:paraId="1D11F665" w14:textId="77777777" w:rsidR="006830E2" w:rsidRPr="006830E2" w:rsidRDefault="006830E2" w:rsidP="006830E2">
      <w:pPr>
        <w:pStyle w:val="NoSpacing"/>
        <w:ind w:left="360"/>
        <w:rPr>
          <w:rFonts w:ascii="Aptos" w:hAnsi="Aptos" w:cs="Arial"/>
          <w:sz w:val="24"/>
          <w:szCs w:val="24"/>
        </w:rPr>
      </w:pPr>
    </w:p>
    <w:p w14:paraId="6ACDB5B5"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Comply with Children First Safeguarding policies and procedures.</w:t>
      </w:r>
    </w:p>
    <w:p w14:paraId="3844296B" w14:textId="77777777" w:rsidR="006830E2" w:rsidRPr="006830E2" w:rsidRDefault="006830E2" w:rsidP="006830E2">
      <w:pPr>
        <w:pStyle w:val="NoSpacing"/>
        <w:rPr>
          <w:rFonts w:ascii="Aptos" w:hAnsi="Aptos" w:cs="Arial"/>
          <w:sz w:val="24"/>
          <w:szCs w:val="24"/>
        </w:rPr>
      </w:pPr>
    </w:p>
    <w:p w14:paraId="731F53FC"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 xml:space="preserve">Comply with Children First Code of Conduct and any relevant professional standards relating to the role. </w:t>
      </w:r>
    </w:p>
    <w:p w14:paraId="2184890B" w14:textId="77777777" w:rsidR="006830E2" w:rsidRPr="006830E2" w:rsidRDefault="006830E2" w:rsidP="006830E2">
      <w:pPr>
        <w:pStyle w:val="NoSpacing"/>
        <w:rPr>
          <w:rFonts w:ascii="Aptos" w:hAnsi="Aptos" w:cs="Arial"/>
          <w:sz w:val="24"/>
          <w:szCs w:val="24"/>
        </w:rPr>
      </w:pPr>
    </w:p>
    <w:p w14:paraId="3A21A6E9"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 xml:space="preserve">Actively consider the involvement of children, young </w:t>
      </w:r>
      <w:proofErr w:type="gramStart"/>
      <w:r w:rsidRPr="006830E2">
        <w:rPr>
          <w:rFonts w:ascii="Aptos" w:hAnsi="Aptos" w:cs="Arial"/>
          <w:sz w:val="24"/>
          <w:szCs w:val="24"/>
        </w:rPr>
        <w:t>people</w:t>
      </w:r>
      <w:proofErr w:type="gramEnd"/>
      <w:r w:rsidRPr="006830E2">
        <w:rPr>
          <w:rFonts w:ascii="Aptos" w:hAnsi="Aptos" w:cs="Arial"/>
          <w:sz w:val="24"/>
          <w:szCs w:val="24"/>
        </w:rPr>
        <w:t xml:space="preserve"> and families with whom we work, in all areas of practice and to implement the Children First Participation Standards.</w:t>
      </w:r>
    </w:p>
    <w:p w14:paraId="53D0C32B" w14:textId="77777777" w:rsidR="006830E2" w:rsidRPr="006830E2" w:rsidRDefault="006830E2" w:rsidP="006830E2">
      <w:pPr>
        <w:pStyle w:val="NoSpacing"/>
        <w:rPr>
          <w:rFonts w:ascii="Aptos" w:hAnsi="Aptos" w:cs="Arial"/>
          <w:sz w:val="24"/>
          <w:szCs w:val="24"/>
        </w:rPr>
      </w:pPr>
    </w:p>
    <w:p w14:paraId="1E540282"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Actively consider the involvement of volunteers in all areas of our work and to implement the Children First Volunteer Development Policy.</w:t>
      </w:r>
    </w:p>
    <w:p w14:paraId="10F73BC9" w14:textId="77777777" w:rsidR="006830E2" w:rsidRPr="006830E2" w:rsidRDefault="006830E2" w:rsidP="006830E2">
      <w:pPr>
        <w:pStyle w:val="NoSpacing"/>
        <w:rPr>
          <w:rFonts w:ascii="Aptos" w:hAnsi="Aptos" w:cs="Arial"/>
          <w:sz w:val="24"/>
          <w:szCs w:val="24"/>
        </w:rPr>
      </w:pPr>
    </w:p>
    <w:p w14:paraId="55A7A718"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Observe all health and safety requirements.</w:t>
      </w:r>
    </w:p>
    <w:p w14:paraId="63519ADF" w14:textId="77777777" w:rsidR="006830E2" w:rsidRPr="006830E2" w:rsidRDefault="006830E2" w:rsidP="006830E2">
      <w:pPr>
        <w:pStyle w:val="NoSpacing"/>
        <w:rPr>
          <w:rFonts w:ascii="Aptos" w:hAnsi="Aptos" w:cs="Arial"/>
          <w:sz w:val="24"/>
          <w:szCs w:val="24"/>
        </w:rPr>
      </w:pPr>
    </w:p>
    <w:p w14:paraId="60229A32"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Work within and promote policies in relation to Equity, Diversity and Inclusion and anti-discriminatory practices.</w:t>
      </w:r>
    </w:p>
    <w:p w14:paraId="2A9679D9" w14:textId="77777777" w:rsidR="006830E2" w:rsidRPr="006830E2" w:rsidRDefault="006830E2" w:rsidP="006830E2">
      <w:pPr>
        <w:pStyle w:val="NoSpacing"/>
        <w:rPr>
          <w:rFonts w:ascii="Aptos" w:hAnsi="Aptos" w:cs="Arial"/>
          <w:sz w:val="24"/>
          <w:szCs w:val="24"/>
        </w:rPr>
      </w:pPr>
    </w:p>
    <w:p w14:paraId="3E1C86D9" w14:textId="4878DF7D" w:rsidR="00483D23" w:rsidRPr="006830E2"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Undertake any other reasonably required duties as instructed by line manager or someone acting on their behalf, in addition to the role specific responsibilities detailed below.</w:t>
      </w:r>
    </w:p>
    <w:p w14:paraId="65BDA30B" w14:textId="77777777" w:rsidR="00C510A3" w:rsidRPr="006830E2" w:rsidRDefault="00C510A3" w:rsidP="00C510A3">
      <w:pPr>
        <w:jc w:val="both"/>
        <w:rPr>
          <w:rFonts w:ascii="Aptos" w:hAnsi="Aptos" w:cs="Arial"/>
          <w:szCs w:val="24"/>
        </w:rPr>
      </w:pPr>
    </w:p>
    <w:p w14:paraId="1D598B00" w14:textId="04A843D1" w:rsidR="00483D23" w:rsidRPr="006830E2" w:rsidRDefault="00483D23" w:rsidP="00483D23">
      <w:pPr>
        <w:rPr>
          <w:rFonts w:ascii="Aptos" w:hAnsi="Aptos"/>
          <w:b/>
          <w:color w:val="002060"/>
          <w:szCs w:val="24"/>
          <w:lang w:eastAsia="en-GB"/>
        </w:rPr>
      </w:pPr>
      <w:r w:rsidRPr="006830E2">
        <w:rPr>
          <w:rFonts w:ascii="Aptos" w:hAnsi="Aptos"/>
          <w:b/>
          <w:color w:val="002060"/>
          <w:szCs w:val="24"/>
          <w:lang w:eastAsia="en-GB"/>
        </w:rPr>
        <w:t>Key Results</w:t>
      </w:r>
    </w:p>
    <w:p w14:paraId="30C4BB41" w14:textId="77777777" w:rsidR="00483D23" w:rsidRPr="006830E2" w:rsidRDefault="00483D23" w:rsidP="00483D23">
      <w:pPr>
        <w:rPr>
          <w:rFonts w:ascii="Aptos" w:hAnsi="Aptos"/>
          <w:b/>
          <w:color w:val="002060"/>
          <w:szCs w:val="24"/>
          <w:lang w:eastAsia="en-GB"/>
        </w:rPr>
      </w:pPr>
    </w:p>
    <w:p w14:paraId="45FD1C69" w14:textId="3668F742" w:rsidR="00483D23" w:rsidRPr="006830E2" w:rsidRDefault="00483D23" w:rsidP="00483D23">
      <w:pPr>
        <w:rPr>
          <w:rFonts w:ascii="Aptos" w:hAnsi="Aptos"/>
          <w:b/>
          <w:color w:val="002060"/>
          <w:szCs w:val="24"/>
          <w:lang w:eastAsia="en-GB"/>
        </w:rPr>
      </w:pPr>
      <w:r w:rsidRPr="006830E2">
        <w:rPr>
          <w:rFonts w:ascii="Aptos" w:hAnsi="Aptos"/>
          <w:b/>
          <w:color w:val="002060"/>
          <w:szCs w:val="24"/>
          <w:lang w:eastAsia="en-GB"/>
        </w:rPr>
        <w:t>Relationships with Children, Young People and Families</w:t>
      </w:r>
    </w:p>
    <w:p w14:paraId="1A37CDAD" w14:textId="77777777" w:rsidR="00483D23" w:rsidRPr="006830E2" w:rsidRDefault="00483D23" w:rsidP="00483D23">
      <w:pPr>
        <w:rPr>
          <w:rFonts w:ascii="Aptos" w:hAnsi="Aptos"/>
          <w:szCs w:val="24"/>
          <w:lang w:eastAsia="en-GB"/>
        </w:rPr>
      </w:pPr>
    </w:p>
    <w:p w14:paraId="22225970" w14:textId="77777777" w:rsidR="00D26915"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ensure quality and timely </w:t>
      </w:r>
      <w:r w:rsidRPr="006830E2">
        <w:rPr>
          <w:rFonts w:ascii="Aptos" w:hAnsi="Aptos" w:cs="Arial"/>
          <w:szCs w:val="24"/>
          <w:lang w:eastAsia="en-GB"/>
        </w:rPr>
        <w:t xml:space="preserve">assessments of the risks and needs of children, young people and families are carried out, taking a strengths-based approach, </w:t>
      </w:r>
      <w:r w:rsidRPr="006830E2">
        <w:rPr>
          <w:rFonts w:ascii="Aptos" w:hAnsi="Aptos" w:cs="Arial"/>
          <w:szCs w:val="24"/>
          <w:lang w:eastAsia="en-GB"/>
        </w:rPr>
        <w:lastRenderedPageBreak/>
        <w:t>involving the child and family, and all relevant stakeholders in this process.</w:t>
      </w:r>
      <w:r w:rsidRPr="006830E2">
        <w:rPr>
          <w:rFonts w:ascii="Aptos" w:hAnsi="Aptos"/>
          <w:szCs w:val="24"/>
          <w:lang w:eastAsia="en-GB"/>
        </w:rPr>
        <w:t xml:space="preserve"> (Common Core ref: A3)</w:t>
      </w:r>
    </w:p>
    <w:p w14:paraId="1A8188D7" w14:textId="77777777" w:rsidR="006830E2" w:rsidRPr="006830E2" w:rsidRDefault="006830E2" w:rsidP="006830E2">
      <w:pPr>
        <w:widowControl/>
        <w:ind w:left="360"/>
        <w:rPr>
          <w:rFonts w:ascii="Aptos" w:hAnsi="Aptos"/>
          <w:szCs w:val="24"/>
          <w:lang w:eastAsia="en-GB"/>
        </w:rPr>
      </w:pPr>
    </w:p>
    <w:p w14:paraId="143A0C79" w14:textId="77777777"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 xml:space="preserve">work alongside children, young </w:t>
      </w:r>
      <w:proofErr w:type="gramStart"/>
      <w:r w:rsidRPr="006830E2">
        <w:rPr>
          <w:rFonts w:ascii="Aptos" w:hAnsi="Aptos" w:cs="Arial"/>
          <w:szCs w:val="24"/>
          <w:lang w:eastAsia="en-GB"/>
        </w:rPr>
        <w:t>people</w:t>
      </w:r>
      <w:proofErr w:type="gramEnd"/>
      <w:r w:rsidRPr="006830E2">
        <w:rPr>
          <w:rFonts w:ascii="Aptos" w:hAnsi="Aptos" w:cs="Arial"/>
          <w:szCs w:val="24"/>
          <w:lang w:eastAsia="en-GB"/>
        </w:rPr>
        <w:t xml:space="preserve"> and families to develop, agree, and monitor support plans to achieve their identified outcomes and to work with other agencies to ensure that the child benefits from a team approach. </w:t>
      </w:r>
    </w:p>
    <w:p w14:paraId="4E3A21EA" w14:textId="77777777" w:rsidR="006830E2" w:rsidRDefault="006830E2" w:rsidP="006830E2">
      <w:pPr>
        <w:pStyle w:val="ListParagraph"/>
        <w:widowControl/>
        <w:rPr>
          <w:rFonts w:ascii="Aptos" w:hAnsi="Aptos"/>
          <w:szCs w:val="24"/>
          <w:lang w:eastAsia="en-GB"/>
        </w:rPr>
      </w:pPr>
    </w:p>
    <w:p w14:paraId="27B07D23" w14:textId="4A7AAC5D"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 xml:space="preserve">provide direct support and/or therapeutic work with children, young </w:t>
      </w:r>
      <w:proofErr w:type="gramStart"/>
      <w:r w:rsidRPr="006830E2">
        <w:rPr>
          <w:rFonts w:ascii="Aptos" w:hAnsi="Aptos" w:cs="Arial"/>
          <w:szCs w:val="24"/>
          <w:lang w:eastAsia="en-GB"/>
        </w:rPr>
        <w:t>people</w:t>
      </w:r>
      <w:proofErr w:type="gramEnd"/>
      <w:r w:rsidRPr="006830E2">
        <w:rPr>
          <w:rFonts w:ascii="Aptos" w:hAnsi="Aptos" w:cs="Arial"/>
          <w:szCs w:val="24"/>
          <w:lang w:eastAsia="en-GB"/>
        </w:rPr>
        <w:t xml:space="preserve"> and families, which may include, group work, family work, and individual work. </w:t>
      </w:r>
    </w:p>
    <w:p w14:paraId="0D3862AC" w14:textId="77777777" w:rsidR="006830E2" w:rsidRDefault="006830E2" w:rsidP="006830E2">
      <w:pPr>
        <w:pStyle w:val="ListParagraph"/>
        <w:widowControl/>
        <w:rPr>
          <w:rFonts w:ascii="Aptos" w:hAnsi="Aptos"/>
          <w:szCs w:val="24"/>
          <w:lang w:eastAsia="en-GB"/>
        </w:rPr>
      </w:pPr>
    </w:p>
    <w:p w14:paraId="04081BBD" w14:textId="2733E72D"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provide advice, support, advocacy and guidance to children and young people </w:t>
      </w:r>
      <w:proofErr w:type="gramStart"/>
      <w:r w:rsidRPr="006830E2">
        <w:rPr>
          <w:rFonts w:ascii="Aptos" w:hAnsi="Aptos"/>
          <w:szCs w:val="24"/>
          <w:lang w:eastAsia="en-GB"/>
        </w:rPr>
        <w:t>in order to</w:t>
      </w:r>
      <w:proofErr w:type="gramEnd"/>
      <w:r w:rsidRPr="006830E2">
        <w:rPr>
          <w:rFonts w:ascii="Aptos" w:hAnsi="Aptos"/>
          <w:szCs w:val="24"/>
          <w:lang w:eastAsia="en-GB"/>
        </w:rPr>
        <w:t xml:space="preserve"> assist them in expressing their views and upholding their rights. </w:t>
      </w:r>
    </w:p>
    <w:p w14:paraId="4D7E7903" w14:textId="77777777" w:rsidR="006830E2" w:rsidRPr="006830E2" w:rsidRDefault="006830E2" w:rsidP="006830E2">
      <w:pPr>
        <w:widowControl/>
        <w:rPr>
          <w:rFonts w:ascii="Aptos" w:hAnsi="Aptos"/>
          <w:szCs w:val="24"/>
          <w:lang w:eastAsia="en-GB"/>
        </w:rPr>
      </w:pPr>
    </w:p>
    <w:p w14:paraId="4CDD0A97" w14:textId="472E123D"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cs="Arial"/>
          <w:szCs w:val="24"/>
          <w:lang w:eastAsia="en-GB"/>
        </w:rPr>
        <w:t xml:space="preserve">To carry out regular reviews with children, young </w:t>
      </w:r>
      <w:proofErr w:type="gramStart"/>
      <w:r w:rsidRPr="006830E2">
        <w:rPr>
          <w:rFonts w:ascii="Aptos" w:hAnsi="Aptos" w:cs="Arial"/>
          <w:szCs w:val="24"/>
          <w:lang w:eastAsia="en-GB"/>
        </w:rPr>
        <w:t>people</w:t>
      </w:r>
      <w:proofErr w:type="gramEnd"/>
      <w:r w:rsidRPr="006830E2">
        <w:rPr>
          <w:rFonts w:ascii="Aptos" w:hAnsi="Aptos" w:cs="Arial"/>
          <w:szCs w:val="24"/>
          <w:lang w:eastAsia="en-GB"/>
        </w:rPr>
        <w:t xml:space="preserve"> and families, involving them and all relevant stakeholders in this process.</w:t>
      </w:r>
    </w:p>
    <w:p w14:paraId="1D0A3CCA" w14:textId="77777777" w:rsidR="006830E2" w:rsidRPr="006830E2" w:rsidRDefault="006830E2" w:rsidP="006830E2">
      <w:pPr>
        <w:pStyle w:val="ListParagraph"/>
        <w:widowControl/>
        <w:rPr>
          <w:rFonts w:ascii="Aptos" w:hAnsi="Aptos"/>
          <w:szCs w:val="24"/>
          <w:lang w:eastAsia="en-GB"/>
        </w:rPr>
      </w:pPr>
    </w:p>
    <w:p w14:paraId="4898314B" w14:textId="0B78315C" w:rsidR="00C510A3" w:rsidRPr="006830E2" w:rsidRDefault="00C510A3" w:rsidP="00D26915">
      <w:pPr>
        <w:pStyle w:val="ListParagraph"/>
        <w:widowControl/>
        <w:numPr>
          <w:ilvl w:val="0"/>
          <w:numId w:val="31"/>
        </w:numPr>
        <w:rPr>
          <w:rFonts w:ascii="Aptos" w:hAnsi="Aptos"/>
          <w:szCs w:val="24"/>
          <w:lang w:eastAsia="en-GB"/>
        </w:rPr>
      </w:pPr>
      <w:r w:rsidRPr="006830E2">
        <w:rPr>
          <w:rFonts w:ascii="Aptos" w:hAnsi="Aptos" w:cs="Arial"/>
          <w:szCs w:val="24"/>
        </w:rPr>
        <w:t xml:space="preserve">To develop effective working relationships across </w:t>
      </w:r>
      <w:r w:rsidR="009E5478" w:rsidRPr="006830E2">
        <w:rPr>
          <w:rFonts w:ascii="Aptos" w:hAnsi="Aptos" w:cs="Arial"/>
          <w:szCs w:val="24"/>
        </w:rPr>
        <w:t>Children First</w:t>
      </w:r>
      <w:r w:rsidRPr="006830E2">
        <w:rPr>
          <w:rFonts w:ascii="Aptos" w:hAnsi="Aptos" w:cs="Arial"/>
          <w:szCs w:val="24"/>
        </w:rPr>
        <w:t xml:space="preserve"> including staff from other Children First </w:t>
      </w:r>
      <w:proofErr w:type="spellStart"/>
      <w:r w:rsidRPr="006830E2">
        <w:rPr>
          <w:rFonts w:ascii="Aptos" w:hAnsi="Aptos" w:cs="Arial"/>
          <w:szCs w:val="24"/>
        </w:rPr>
        <w:t>Bairns</w:t>
      </w:r>
      <w:proofErr w:type="spellEnd"/>
      <w:r w:rsidRPr="006830E2">
        <w:rPr>
          <w:rFonts w:ascii="Aptos" w:hAnsi="Aptos" w:cs="Arial"/>
          <w:szCs w:val="24"/>
        </w:rPr>
        <w:t xml:space="preserve"> </w:t>
      </w:r>
      <w:proofErr w:type="spellStart"/>
      <w:r w:rsidRPr="006830E2">
        <w:rPr>
          <w:rFonts w:ascii="Aptos" w:hAnsi="Aptos" w:cs="Arial"/>
          <w:szCs w:val="24"/>
        </w:rPr>
        <w:t>Hoose</w:t>
      </w:r>
      <w:proofErr w:type="spellEnd"/>
      <w:r w:rsidRPr="006830E2">
        <w:rPr>
          <w:rFonts w:ascii="Aptos" w:hAnsi="Aptos" w:cs="Arial"/>
          <w:szCs w:val="24"/>
        </w:rPr>
        <w:t xml:space="preserve"> service, Children and Family services, Public Policy, Fundraising, Finance and Administration and volunteer supporters.</w:t>
      </w:r>
    </w:p>
    <w:p w14:paraId="220F5016" w14:textId="77777777" w:rsidR="00C510A3" w:rsidRPr="006830E2" w:rsidRDefault="00C510A3" w:rsidP="00C510A3">
      <w:pPr>
        <w:jc w:val="both"/>
        <w:rPr>
          <w:rFonts w:ascii="Aptos" w:hAnsi="Aptos" w:cs="Arial"/>
          <w:szCs w:val="24"/>
        </w:rPr>
      </w:pPr>
    </w:p>
    <w:p w14:paraId="408010F7" w14:textId="77777777" w:rsidR="00C510A3" w:rsidRDefault="00C510A3" w:rsidP="00C510A3">
      <w:pPr>
        <w:pStyle w:val="Heading2"/>
        <w:numPr>
          <w:ilvl w:val="0"/>
          <w:numId w:val="0"/>
        </w:numPr>
        <w:rPr>
          <w:rFonts w:ascii="Aptos" w:hAnsi="Aptos" w:cs="Arial"/>
          <w:b/>
          <w:color w:val="002060"/>
          <w:szCs w:val="24"/>
        </w:rPr>
      </w:pPr>
      <w:r w:rsidRPr="006830E2">
        <w:rPr>
          <w:rFonts w:ascii="Aptos" w:hAnsi="Aptos" w:cs="Arial"/>
          <w:b/>
          <w:color w:val="002060"/>
          <w:szCs w:val="24"/>
        </w:rPr>
        <w:t>Operational Requirements</w:t>
      </w:r>
    </w:p>
    <w:p w14:paraId="79EEFD97" w14:textId="77777777" w:rsidR="006830E2" w:rsidRPr="006830E2" w:rsidRDefault="006830E2" w:rsidP="006830E2">
      <w:pPr>
        <w:rPr>
          <w:lang w:val="en-GB"/>
        </w:rPr>
      </w:pPr>
    </w:p>
    <w:p w14:paraId="5FBAF6EE"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 xml:space="preserve">manage referrals in consultation with the Service Manager/Team Leader, receiving and responding to contacts and referrals from referring agencies. </w:t>
      </w:r>
      <w:r w:rsidRPr="006830E2">
        <w:rPr>
          <w:rFonts w:ascii="Aptos" w:hAnsi="Aptos"/>
          <w:szCs w:val="24"/>
          <w:lang w:eastAsia="en-GB"/>
        </w:rPr>
        <w:t xml:space="preserve"> </w:t>
      </w:r>
    </w:p>
    <w:p w14:paraId="3142F3F9" w14:textId="77777777" w:rsidR="006830E2" w:rsidRPr="006830E2" w:rsidRDefault="006830E2" w:rsidP="006830E2">
      <w:pPr>
        <w:pStyle w:val="ListParagraph"/>
        <w:widowControl/>
        <w:rPr>
          <w:rFonts w:ascii="Aptos" w:hAnsi="Aptos"/>
          <w:szCs w:val="24"/>
          <w:lang w:eastAsia="en-GB"/>
        </w:rPr>
      </w:pPr>
    </w:p>
    <w:p w14:paraId="12E46151" w14:textId="6083899B"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record, maintain and review information, gained through the process of assessment, monitoring and review, within the Children First recording system (Dynamics). </w:t>
      </w:r>
    </w:p>
    <w:p w14:paraId="55742E91" w14:textId="77777777" w:rsidR="006830E2" w:rsidRPr="006830E2" w:rsidRDefault="006830E2" w:rsidP="006830E2">
      <w:pPr>
        <w:pStyle w:val="ListParagraph"/>
        <w:widowControl/>
        <w:rPr>
          <w:rFonts w:ascii="Aptos" w:hAnsi="Aptos"/>
          <w:szCs w:val="24"/>
          <w:lang w:eastAsia="en-GB"/>
        </w:rPr>
      </w:pPr>
    </w:p>
    <w:p w14:paraId="4592F8A2" w14:textId="70966A2D"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maintain awareness of research and policy development through personal reading and study, taking responsibility for own professional development and understanding.  </w:t>
      </w:r>
    </w:p>
    <w:p w14:paraId="49F5EEB1" w14:textId="77777777" w:rsidR="006830E2" w:rsidRPr="006830E2" w:rsidRDefault="006830E2" w:rsidP="006830E2">
      <w:pPr>
        <w:pStyle w:val="ListParagraph"/>
        <w:widowControl/>
        <w:rPr>
          <w:rFonts w:ascii="Aptos" w:hAnsi="Aptos"/>
          <w:szCs w:val="24"/>
          <w:lang w:eastAsia="en-GB"/>
        </w:rPr>
      </w:pPr>
    </w:p>
    <w:p w14:paraId="229D855B" w14:textId="652B5201"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contribute to Children First’s ability to work within and develop national policy ambitions e.g., Changing Lives, Getting it Right </w:t>
      </w:r>
      <w:proofErr w:type="gramStart"/>
      <w:r w:rsidRPr="006830E2">
        <w:rPr>
          <w:rFonts w:ascii="Aptos" w:hAnsi="Aptos" w:cs="Arial"/>
          <w:szCs w:val="24"/>
          <w:lang w:eastAsia="en-GB"/>
        </w:rPr>
        <w:t>For</w:t>
      </w:r>
      <w:proofErr w:type="gramEnd"/>
      <w:r w:rsidRPr="006830E2">
        <w:rPr>
          <w:rFonts w:ascii="Aptos" w:hAnsi="Aptos" w:cs="Arial"/>
          <w:szCs w:val="24"/>
          <w:lang w:eastAsia="en-GB"/>
        </w:rPr>
        <w:t xml:space="preserve"> Every Child. </w:t>
      </w:r>
    </w:p>
    <w:p w14:paraId="06D82475" w14:textId="77777777" w:rsidR="006830E2" w:rsidRPr="006830E2" w:rsidRDefault="006830E2" w:rsidP="006830E2">
      <w:pPr>
        <w:pStyle w:val="ListParagraph"/>
        <w:widowControl/>
        <w:rPr>
          <w:rFonts w:ascii="Aptos" w:hAnsi="Aptos"/>
          <w:szCs w:val="24"/>
          <w:lang w:eastAsia="en-GB"/>
        </w:rPr>
      </w:pPr>
    </w:p>
    <w:p w14:paraId="496B20C3" w14:textId="77777777" w:rsidR="006830E2" w:rsidRPr="006830E2" w:rsidRDefault="00D26915" w:rsidP="006830E2">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develop and maintain consistent and meaningful internal communications practices. </w:t>
      </w:r>
    </w:p>
    <w:p w14:paraId="2DD4B54E" w14:textId="77777777" w:rsidR="006830E2" w:rsidRPr="006830E2" w:rsidRDefault="006830E2" w:rsidP="006830E2">
      <w:pPr>
        <w:pStyle w:val="ListParagraph"/>
        <w:rPr>
          <w:rFonts w:ascii="Aptos" w:hAnsi="Aptos" w:cs="Arial"/>
          <w:szCs w:val="24"/>
          <w:lang w:eastAsia="en-GB"/>
        </w:rPr>
      </w:pPr>
    </w:p>
    <w:p w14:paraId="6538FF15" w14:textId="64772248" w:rsidR="00D26915" w:rsidRPr="006830E2" w:rsidRDefault="00D26915" w:rsidP="006830E2">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make constructive use of internal support and supervision processes, and take responsibility for continuous professional development, undertaking mandatory and relevant internal courses as required and, where appropriate and where budget allows, undertaking post qualifying training in child protection, practice teaching or other relevant courses.  </w:t>
      </w:r>
    </w:p>
    <w:p w14:paraId="56B8AE40"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lastRenderedPageBreak/>
        <w:t>To support activity which contributes to the sustainability of the service.</w:t>
      </w:r>
      <w:r w:rsidRPr="006830E2">
        <w:rPr>
          <w:rFonts w:ascii="Aptos" w:hAnsi="Aptos" w:cs="Arial"/>
          <w:szCs w:val="24"/>
          <w:lang w:eastAsia="en-GB"/>
        </w:rPr>
        <w:br/>
      </w:r>
    </w:p>
    <w:p w14:paraId="29498208"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To support the wider organisational activity and strategy of Children First.</w:t>
      </w:r>
    </w:p>
    <w:p w14:paraId="37AB2BFD" w14:textId="77777777" w:rsidR="006830E2" w:rsidRPr="006830E2" w:rsidRDefault="006830E2" w:rsidP="006830E2">
      <w:pPr>
        <w:widowControl/>
        <w:ind w:left="360"/>
        <w:rPr>
          <w:rFonts w:ascii="Aptos" w:hAnsi="Aptos"/>
          <w:szCs w:val="24"/>
          <w:lang w:eastAsia="en-GB"/>
        </w:rPr>
      </w:pPr>
    </w:p>
    <w:p w14:paraId="42D3A13A" w14:textId="470220A5" w:rsidR="00C510A3"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To support activity which develops and strengthens the Children First brand and public profile.</w:t>
      </w:r>
    </w:p>
    <w:p w14:paraId="5832D0F4" w14:textId="77777777" w:rsidR="00A678CD" w:rsidRPr="006830E2" w:rsidRDefault="00A678CD" w:rsidP="00A678CD">
      <w:pPr>
        <w:pStyle w:val="Heading2"/>
        <w:numPr>
          <w:ilvl w:val="0"/>
          <w:numId w:val="0"/>
        </w:numPr>
        <w:rPr>
          <w:rFonts w:ascii="Aptos" w:hAnsi="Aptos" w:cs="Arial"/>
          <w:szCs w:val="24"/>
        </w:rPr>
      </w:pPr>
    </w:p>
    <w:p w14:paraId="66A3CED6" w14:textId="77777777" w:rsidR="00D26915" w:rsidRPr="006830E2" w:rsidRDefault="00D26915" w:rsidP="00D26915">
      <w:pPr>
        <w:rPr>
          <w:rFonts w:ascii="Aptos" w:hAnsi="Aptos"/>
          <w:szCs w:val="24"/>
          <w:lang w:val="en-GB"/>
        </w:rPr>
      </w:pPr>
    </w:p>
    <w:p w14:paraId="62DABA9B" w14:textId="4F2BA3AC" w:rsidR="00C510A3" w:rsidRDefault="00C510A3" w:rsidP="00A678CD">
      <w:pPr>
        <w:pStyle w:val="Heading2"/>
        <w:numPr>
          <w:ilvl w:val="0"/>
          <w:numId w:val="0"/>
        </w:numPr>
        <w:rPr>
          <w:rFonts w:ascii="Aptos" w:hAnsi="Aptos" w:cs="Arial"/>
          <w:b/>
          <w:color w:val="002060"/>
          <w:szCs w:val="24"/>
        </w:rPr>
      </w:pPr>
      <w:r w:rsidRPr="006830E2">
        <w:rPr>
          <w:rFonts w:ascii="Aptos" w:hAnsi="Aptos" w:cs="Arial"/>
          <w:b/>
          <w:color w:val="002060"/>
          <w:szCs w:val="24"/>
        </w:rPr>
        <w:t>Additional Responsibilities</w:t>
      </w:r>
    </w:p>
    <w:p w14:paraId="2D97E4D0" w14:textId="77777777" w:rsidR="006830E2" w:rsidRPr="006830E2" w:rsidRDefault="006830E2" w:rsidP="006830E2">
      <w:pPr>
        <w:rPr>
          <w:lang w:val="en-GB"/>
        </w:rPr>
      </w:pPr>
    </w:p>
    <w:p w14:paraId="16FD382E"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evaluate information gained through the process of assessment, </w:t>
      </w:r>
      <w:proofErr w:type="gramStart"/>
      <w:r w:rsidRPr="006830E2">
        <w:rPr>
          <w:rFonts w:ascii="Aptos" w:hAnsi="Aptos" w:cs="Arial"/>
          <w:szCs w:val="24"/>
          <w:lang w:eastAsia="en-GB"/>
        </w:rPr>
        <w:t>monitoring</w:t>
      </w:r>
      <w:proofErr w:type="gramEnd"/>
      <w:r w:rsidRPr="006830E2">
        <w:rPr>
          <w:rFonts w:ascii="Aptos" w:hAnsi="Aptos" w:cs="Arial"/>
          <w:szCs w:val="24"/>
          <w:lang w:eastAsia="en-GB"/>
        </w:rPr>
        <w:t xml:space="preserve"> and review, and share this with children and families and others appropriately and sensitively and in accordance with legislation and policies on confidentiality and safer care. (</w:t>
      </w:r>
      <w:r w:rsidRPr="006830E2">
        <w:rPr>
          <w:rFonts w:ascii="Aptos" w:hAnsi="Aptos"/>
          <w:szCs w:val="24"/>
          <w:lang w:eastAsia="en-GB"/>
        </w:rPr>
        <w:t xml:space="preserve">Common Core ref: </w:t>
      </w:r>
      <w:r w:rsidRPr="006830E2">
        <w:rPr>
          <w:rFonts w:ascii="Aptos" w:hAnsi="Aptos" w:cs="Arial"/>
          <w:szCs w:val="24"/>
          <w:lang w:eastAsia="en-GB"/>
        </w:rPr>
        <w:t>A4)</w:t>
      </w:r>
    </w:p>
    <w:p w14:paraId="09C24BE5" w14:textId="77777777" w:rsidR="006830E2" w:rsidRPr="006830E2" w:rsidRDefault="006830E2" w:rsidP="006830E2">
      <w:pPr>
        <w:pStyle w:val="ListParagraph"/>
        <w:widowControl/>
        <w:rPr>
          <w:rFonts w:ascii="Aptos" w:hAnsi="Aptos"/>
          <w:szCs w:val="24"/>
          <w:lang w:eastAsia="en-GB"/>
        </w:rPr>
      </w:pPr>
    </w:p>
    <w:p w14:paraId="50DCACF2"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contribute to Children First working groups, </w:t>
      </w:r>
      <w:proofErr w:type="gramStart"/>
      <w:r w:rsidRPr="006830E2">
        <w:rPr>
          <w:rFonts w:ascii="Aptos" w:hAnsi="Aptos" w:cs="Arial"/>
          <w:szCs w:val="24"/>
          <w:lang w:eastAsia="en-GB"/>
        </w:rPr>
        <w:t>sharing</w:t>
      </w:r>
      <w:proofErr w:type="gramEnd"/>
      <w:r w:rsidRPr="006830E2">
        <w:rPr>
          <w:rFonts w:ascii="Aptos" w:hAnsi="Aptos" w:cs="Arial"/>
          <w:szCs w:val="24"/>
          <w:lang w:eastAsia="en-GB"/>
        </w:rPr>
        <w:t xml:space="preserve"> and developing practice across the areas of work, and to work within and help develop best practice standards.</w:t>
      </w:r>
    </w:p>
    <w:p w14:paraId="03E19E44" w14:textId="77777777" w:rsidR="006830E2" w:rsidRPr="006830E2" w:rsidRDefault="006830E2" w:rsidP="006830E2">
      <w:pPr>
        <w:widowControl/>
        <w:rPr>
          <w:rFonts w:ascii="Aptos" w:hAnsi="Aptos"/>
          <w:szCs w:val="24"/>
          <w:lang w:eastAsia="en-GB"/>
        </w:rPr>
      </w:pPr>
    </w:p>
    <w:p w14:paraId="4C65C0C8"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represent Children First at external events and activities particularly with local social work, education, health or third sector agencies, but sometimes at national events. To work constructively with a range of external agencies to promote a multi-disciplinary ‘team around the child’ approach. </w:t>
      </w:r>
    </w:p>
    <w:p w14:paraId="7DDAD17F" w14:textId="77777777" w:rsidR="006830E2" w:rsidRDefault="006830E2" w:rsidP="006830E2">
      <w:pPr>
        <w:pStyle w:val="ListParagraph"/>
        <w:widowControl/>
        <w:rPr>
          <w:rFonts w:ascii="Aptos" w:hAnsi="Aptos"/>
          <w:szCs w:val="24"/>
          <w:lang w:eastAsia="en-GB"/>
        </w:rPr>
      </w:pPr>
    </w:p>
    <w:p w14:paraId="512D8EB3" w14:textId="52EA340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szCs w:val="24"/>
          <w:lang w:eastAsia="en-GB"/>
        </w:rPr>
        <w:t xml:space="preserve">To provide advice, guidance, </w:t>
      </w:r>
      <w:proofErr w:type="gramStart"/>
      <w:r w:rsidRPr="006830E2">
        <w:rPr>
          <w:rFonts w:ascii="Aptos" w:hAnsi="Aptos"/>
          <w:szCs w:val="24"/>
          <w:lang w:eastAsia="en-GB"/>
        </w:rPr>
        <w:t>training</w:t>
      </w:r>
      <w:proofErr w:type="gramEnd"/>
      <w:r w:rsidRPr="006830E2">
        <w:rPr>
          <w:rFonts w:ascii="Aptos" w:hAnsi="Aptos"/>
          <w:szCs w:val="24"/>
          <w:lang w:eastAsia="en-GB"/>
        </w:rPr>
        <w:t xml:space="preserve"> and consultation services to colleagues across the charity, and to staff working within partner agencies. </w:t>
      </w:r>
    </w:p>
    <w:p w14:paraId="03471983" w14:textId="77777777" w:rsidR="006830E2" w:rsidRPr="006830E2" w:rsidRDefault="006830E2" w:rsidP="006830E2">
      <w:pPr>
        <w:widowControl/>
        <w:rPr>
          <w:rFonts w:ascii="Aptos" w:hAnsi="Aptos"/>
          <w:szCs w:val="24"/>
          <w:lang w:eastAsia="en-GB"/>
        </w:rPr>
      </w:pPr>
    </w:p>
    <w:p w14:paraId="06590913" w14:textId="4EA3F6FD"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contribute to the development of best practice and the success and development of the service by actively participating in team meetings, by developing excellent working relationships with other team members, and by contributing to the knowledge and sharing of best practice with colleagues across the charity. </w:t>
      </w:r>
    </w:p>
    <w:p w14:paraId="67A27B2C" w14:textId="77777777" w:rsidR="006830E2" w:rsidRPr="006830E2" w:rsidRDefault="006830E2" w:rsidP="006830E2">
      <w:pPr>
        <w:widowControl/>
        <w:ind w:left="360"/>
        <w:rPr>
          <w:rFonts w:ascii="Aptos" w:hAnsi="Aptos"/>
          <w:szCs w:val="24"/>
          <w:lang w:eastAsia="en-GB"/>
        </w:rPr>
      </w:pPr>
    </w:p>
    <w:p w14:paraId="7CC2D540" w14:textId="51D15B25"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support and supervise volunteers, students, and where appropriate, sessional staff, mentoring, </w:t>
      </w:r>
      <w:proofErr w:type="gramStart"/>
      <w:r w:rsidRPr="006830E2">
        <w:rPr>
          <w:rFonts w:ascii="Aptos" w:hAnsi="Aptos" w:cs="Arial"/>
          <w:szCs w:val="24"/>
          <w:lang w:eastAsia="en-GB"/>
        </w:rPr>
        <w:t>coaching</w:t>
      </w:r>
      <w:proofErr w:type="gramEnd"/>
      <w:r w:rsidRPr="006830E2">
        <w:rPr>
          <w:rFonts w:ascii="Aptos" w:hAnsi="Aptos" w:cs="Arial"/>
          <w:szCs w:val="24"/>
          <w:lang w:eastAsia="en-GB"/>
        </w:rPr>
        <w:t xml:space="preserve"> and leading practice, and taking an active role in their recruitment and development.</w:t>
      </w:r>
    </w:p>
    <w:p w14:paraId="2E9D664A" w14:textId="77777777" w:rsidR="00A678CD" w:rsidRPr="006830E2" w:rsidRDefault="00A678CD" w:rsidP="00A678CD">
      <w:pPr>
        <w:jc w:val="both"/>
        <w:rPr>
          <w:rFonts w:ascii="Aptos" w:hAnsi="Aptos" w:cs="Arial"/>
          <w:szCs w:val="24"/>
        </w:rPr>
      </w:pPr>
    </w:p>
    <w:p w14:paraId="67D3D716" w14:textId="77777777" w:rsidR="00A678CD" w:rsidRPr="006830E2" w:rsidRDefault="00A678CD" w:rsidP="00A678CD">
      <w:pPr>
        <w:jc w:val="both"/>
        <w:rPr>
          <w:rFonts w:ascii="Aptos" w:hAnsi="Aptos" w:cs="Arial"/>
          <w:szCs w:val="24"/>
        </w:rPr>
      </w:pPr>
    </w:p>
    <w:p w14:paraId="2A6BB37B" w14:textId="77777777" w:rsidR="00A678CD" w:rsidRPr="006830E2" w:rsidRDefault="00A678CD" w:rsidP="00A678CD">
      <w:pPr>
        <w:jc w:val="both"/>
        <w:rPr>
          <w:rFonts w:ascii="Aptos" w:hAnsi="Aptos" w:cs="Arial"/>
          <w:szCs w:val="24"/>
        </w:rPr>
      </w:pPr>
    </w:p>
    <w:p w14:paraId="791E16C3" w14:textId="77777777" w:rsidR="00A678CD" w:rsidRPr="006830E2" w:rsidRDefault="00A678CD" w:rsidP="00A678CD">
      <w:pPr>
        <w:jc w:val="both"/>
        <w:rPr>
          <w:rFonts w:ascii="Aptos" w:hAnsi="Aptos" w:cs="Arial"/>
          <w:szCs w:val="24"/>
        </w:rPr>
      </w:pPr>
    </w:p>
    <w:p w14:paraId="05336535" w14:textId="77777777" w:rsidR="00A678CD" w:rsidRPr="006830E2" w:rsidRDefault="00A678CD" w:rsidP="00A678CD">
      <w:pPr>
        <w:jc w:val="both"/>
        <w:rPr>
          <w:rFonts w:ascii="Aptos" w:hAnsi="Aptos" w:cs="Arial"/>
          <w:szCs w:val="24"/>
        </w:rPr>
      </w:pPr>
    </w:p>
    <w:p w14:paraId="21C81451" w14:textId="77777777" w:rsidR="006830E2" w:rsidRDefault="006830E2" w:rsidP="00A678CD">
      <w:pPr>
        <w:pStyle w:val="Heading1"/>
        <w:numPr>
          <w:ilvl w:val="0"/>
          <w:numId w:val="0"/>
        </w:numPr>
        <w:jc w:val="center"/>
        <w:rPr>
          <w:rFonts w:ascii="Aptos" w:hAnsi="Aptos" w:cs="Arial"/>
          <w:sz w:val="24"/>
          <w:szCs w:val="24"/>
        </w:rPr>
      </w:pPr>
    </w:p>
    <w:p w14:paraId="4BD7C176" w14:textId="77777777" w:rsidR="006830E2" w:rsidRDefault="006830E2" w:rsidP="00A678CD">
      <w:pPr>
        <w:pStyle w:val="Heading1"/>
        <w:numPr>
          <w:ilvl w:val="0"/>
          <w:numId w:val="0"/>
        </w:numPr>
        <w:jc w:val="center"/>
        <w:rPr>
          <w:rFonts w:ascii="Aptos" w:hAnsi="Aptos" w:cs="Arial"/>
          <w:sz w:val="24"/>
          <w:szCs w:val="24"/>
        </w:rPr>
      </w:pPr>
    </w:p>
    <w:p w14:paraId="3BAFD913" w14:textId="13C01AFB" w:rsidR="00A678CD" w:rsidRPr="006830E2" w:rsidRDefault="00A678CD" w:rsidP="00A678CD">
      <w:pPr>
        <w:pStyle w:val="Heading1"/>
        <w:numPr>
          <w:ilvl w:val="0"/>
          <w:numId w:val="0"/>
        </w:numPr>
        <w:jc w:val="center"/>
        <w:rPr>
          <w:rFonts w:ascii="Aptos" w:hAnsi="Aptos" w:cs="Arial"/>
          <w:sz w:val="24"/>
          <w:szCs w:val="24"/>
        </w:rPr>
      </w:pPr>
      <w:r w:rsidRPr="006830E2">
        <w:rPr>
          <w:rFonts w:ascii="Aptos" w:hAnsi="Aptos" w:cs="Arial"/>
          <w:sz w:val="24"/>
          <w:szCs w:val="24"/>
        </w:rPr>
        <w:t>PERSON SPECIFICATION</w:t>
      </w:r>
    </w:p>
    <w:p w14:paraId="6430B580" w14:textId="0A2BE6DD" w:rsidR="00A678CD" w:rsidRPr="006830E2" w:rsidRDefault="00A678CD" w:rsidP="00D26915">
      <w:pPr>
        <w:jc w:val="center"/>
        <w:rPr>
          <w:rFonts w:ascii="Aptos" w:hAnsi="Aptos"/>
          <w:szCs w:val="24"/>
          <w:lang w:val="en-GB"/>
        </w:rPr>
      </w:pPr>
      <w:r w:rsidRPr="006830E2">
        <w:rPr>
          <w:rFonts w:ascii="Aptos" w:hAnsi="Aptos" w:cs="Arial"/>
          <w:b/>
          <w:szCs w:val="24"/>
        </w:rPr>
        <w:t>POST</w:t>
      </w:r>
      <w:r w:rsidR="006830E2" w:rsidRPr="006830E2">
        <w:rPr>
          <w:rFonts w:ascii="Aptos" w:hAnsi="Aptos" w:cs="Arial"/>
          <w:b/>
          <w:szCs w:val="24"/>
        </w:rPr>
        <w:t>: Project Worker</w:t>
      </w:r>
    </w:p>
    <w:tbl>
      <w:tblPr>
        <w:tblStyle w:val="TableGrid"/>
        <w:tblpPr w:leftFromText="180" w:rightFromText="180" w:vertAnchor="page" w:horzAnchor="margin" w:tblpXSpec="center" w:tblpY="3452"/>
        <w:tblW w:w="11477" w:type="dxa"/>
        <w:tblLook w:val="04A0" w:firstRow="1" w:lastRow="0" w:firstColumn="1" w:lastColumn="0" w:noHBand="0" w:noVBand="1"/>
      </w:tblPr>
      <w:tblGrid>
        <w:gridCol w:w="2689"/>
        <w:gridCol w:w="2835"/>
        <w:gridCol w:w="3260"/>
        <w:gridCol w:w="2693"/>
      </w:tblGrid>
      <w:tr w:rsidR="00A678CD" w:rsidRPr="006830E2" w14:paraId="35FCC984" w14:textId="77777777" w:rsidTr="001D6072">
        <w:trPr>
          <w:trHeight w:val="241"/>
        </w:trPr>
        <w:tc>
          <w:tcPr>
            <w:tcW w:w="2689" w:type="dxa"/>
            <w:shd w:val="clear" w:color="auto" w:fill="1F3864" w:themeFill="accent1" w:themeFillShade="80"/>
          </w:tcPr>
          <w:p w14:paraId="56CB4669"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Need to Have (</w:t>
            </w:r>
            <w:r w:rsidRPr="006830E2">
              <w:rPr>
                <w:rFonts w:ascii="Aptos" w:hAnsi="Aptos" w:cs="Arial"/>
                <w:i/>
                <w:iCs/>
                <w:color w:val="FFFFFF" w:themeColor="background1"/>
                <w:szCs w:val="24"/>
              </w:rPr>
              <w:t>Qualifications and Experience</w:t>
            </w:r>
            <w:r w:rsidRPr="006830E2">
              <w:rPr>
                <w:rFonts w:ascii="Aptos" w:hAnsi="Aptos" w:cs="Arial"/>
                <w:color w:val="FFFFFF" w:themeColor="background1"/>
                <w:szCs w:val="24"/>
              </w:rPr>
              <w:t>)</w:t>
            </w:r>
          </w:p>
        </w:tc>
        <w:tc>
          <w:tcPr>
            <w:tcW w:w="2835" w:type="dxa"/>
            <w:shd w:val="clear" w:color="auto" w:fill="1F3864" w:themeFill="accent1" w:themeFillShade="80"/>
          </w:tcPr>
          <w:p w14:paraId="4F59196A"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Need to Show (</w:t>
            </w:r>
            <w:r w:rsidRPr="006830E2">
              <w:rPr>
                <w:rFonts w:ascii="Aptos" w:hAnsi="Aptos" w:cs="Arial"/>
                <w:i/>
                <w:iCs/>
                <w:color w:val="FFFFFF" w:themeColor="background1"/>
                <w:szCs w:val="24"/>
              </w:rPr>
              <w:t>Skills</w:t>
            </w:r>
            <w:r w:rsidRPr="006830E2">
              <w:rPr>
                <w:rFonts w:ascii="Aptos" w:hAnsi="Aptos" w:cs="Arial"/>
                <w:color w:val="FFFFFF" w:themeColor="background1"/>
                <w:szCs w:val="24"/>
              </w:rPr>
              <w:t>)</w:t>
            </w:r>
          </w:p>
        </w:tc>
        <w:tc>
          <w:tcPr>
            <w:tcW w:w="3260" w:type="dxa"/>
            <w:shd w:val="clear" w:color="auto" w:fill="1F3864" w:themeFill="accent1" w:themeFillShade="80"/>
          </w:tcPr>
          <w:p w14:paraId="2830C73C"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 xml:space="preserve">Need to Know </w:t>
            </w:r>
          </w:p>
        </w:tc>
        <w:tc>
          <w:tcPr>
            <w:tcW w:w="2693" w:type="dxa"/>
            <w:shd w:val="clear" w:color="auto" w:fill="1F3864" w:themeFill="accent1" w:themeFillShade="80"/>
          </w:tcPr>
          <w:p w14:paraId="72580676"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 xml:space="preserve">Need to Be </w:t>
            </w:r>
          </w:p>
        </w:tc>
      </w:tr>
      <w:tr w:rsidR="00A678CD" w:rsidRPr="006830E2" w14:paraId="5FE5CB44" w14:textId="77777777" w:rsidTr="001D6072">
        <w:trPr>
          <w:cantSplit/>
          <w:trHeight w:val="8348"/>
        </w:trPr>
        <w:tc>
          <w:tcPr>
            <w:tcW w:w="2689" w:type="dxa"/>
          </w:tcPr>
          <w:p w14:paraId="07C67FAF"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Diploma in Social Work or other relevant professional qualification (e.g. in Health, Education, Community Education), at SCQF level 9</w:t>
            </w:r>
          </w:p>
          <w:p w14:paraId="651D1837"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 xml:space="preserve">Experience of direct work with children and young people in a variety of settings and of supporting children, young </w:t>
            </w:r>
            <w:proofErr w:type="gramStart"/>
            <w:r w:rsidRPr="006830E2">
              <w:rPr>
                <w:rFonts w:ascii="Aptos" w:hAnsi="Aptos" w:cs="Arial"/>
                <w:sz w:val="22"/>
                <w:szCs w:val="22"/>
              </w:rPr>
              <w:t>people</w:t>
            </w:r>
            <w:proofErr w:type="gramEnd"/>
            <w:r w:rsidRPr="006830E2">
              <w:rPr>
                <w:rFonts w:ascii="Aptos" w:hAnsi="Aptos" w:cs="Arial"/>
                <w:sz w:val="22"/>
                <w:szCs w:val="22"/>
              </w:rPr>
              <w:t xml:space="preserve"> and families in partnership with them, their networks, and other workers (Common Core ref: A3, B9)</w:t>
            </w:r>
          </w:p>
          <w:p w14:paraId="2836E64D"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Experience of conducting group and/or family work with children, young people and families in adversity or distress</w:t>
            </w:r>
          </w:p>
          <w:p w14:paraId="5D2DD629"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Experience of supporting children and young people to share their views and contribute to decisions which affect them (Common Core ref: A4, A8)</w:t>
            </w:r>
          </w:p>
          <w:p w14:paraId="77A1267A" w14:textId="77777777" w:rsidR="00A678CD" w:rsidRPr="006830E2" w:rsidRDefault="00D26915" w:rsidP="00D26915">
            <w:pPr>
              <w:pStyle w:val="ListParagraph"/>
              <w:widowControl/>
              <w:numPr>
                <w:ilvl w:val="0"/>
                <w:numId w:val="19"/>
              </w:numPr>
              <w:rPr>
                <w:rFonts w:ascii="Aptos" w:eastAsiaTheme="minorHAnsi" w:hAnsi="Aptos" w:cs="Arial"/>
                <w:sz w:val="22"/>
                <w:szCs w:val="22"/>
              </w:rPr>
            </w:pPr>
            <w:r w:rsidRPr="006830E2">
              <w:rPr>
                <w:rFonts w:ascii="Aptos" w:eastAsia="Arial" w:hAnsi="Aptos"/>
                <w:sz w:val="22"/>
                <w:szCs w:val="22"/>
              </w:rPr>
              <w:t>Experienced in the identification and management of risk (Common Core ref: B8)</w:t>
            </w:r>
          </w:p>
          <w:p w14:paraId="2A151143" w14:textId="427DD9F5" w:rsidR="00D26915" w:rsidRPr="006830E2" w:rsidRDefault="00D26915" w:rsidP="00D26915">
            <w:pPr>
              <w:rPr>
                <w:rFonts w:ascii="Aptos" w:eastAsiaTheme="minorHAnsi" w:hAnsi="Aptos"/>
                <w:sz w:val="22"/>
                <w:szCs w:val="22"/>
              </w:rPr>
            </w:pPr>
          </w:p>
        </w:tc>
        <w:tc>
          <w:tcPr>
            <w:tcW w:w="2835" w:type="dxa"/>
          </w:tcPr>
          <w:p w14:paraId="3AA1D39A"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Creativity and imagination in designing methods of engagement with children and young people.</w:t>
            </w:r>
          </w:p>
          <w:p w14:paraId="6D3F99BA"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Ability to work in a solution focused way that empowers service users (Common Core ref: A8)</w:t>
            </w:r>
          </w:p>
          <w:p w14:paraId="3BF96C28"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 xml:space="preserve">Ability to adapt and respond to a variety of situations and people </w:t>
            </w:r>
            <w:proofErr w:type="gramStart"/>
            <w:r w:rsidRPr="006830E2">
              <w:rPr>
                <w:rFonts w:ascii="Aptos" w:hAnsi="Aptos" w:cs="Arial"/>
                <w:sz w:val="22"/>
                <w:szCs w:val="22"/>
              </w:rPr>
              <w:t>in order to</w:t>
            </w:r>
            <w:proofErr w:type="gramEnd"/>
            <w:r w:rsidRPr="006830E2">
              <w:rPr>
                <w:rFonts w:ascii="Aptos" w:hAnsi="Aptos" w:cs="Arial"/>
                <w:sz w:val="22"/>
                <w:szCs w:val="22"/>
              </w:rPr>
              <w:t xml:space="preserve"> meet changing priorities and different ways of working.</w:t>
            </w:r>
          </w:p>
          <w:p w14:paraId="6AB71079"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Excellent observational and analytical skills</w:t>
            </w:r>
          </w:p>
          <w:p w14:paraId="0BFFD8E9" w14:textId="77777777" w:rsidR="00D26915" w:rsidRPr="006830E2" w:rsidRDefault="00D26915" w:rsidP="00D26915">
            <w:pPr>
              <w:pStyle w:val="ListParagraph"/>
              <w:widowControl/>
              <w:numPr>
                <w:ilvl w:val="0"/>
                <w:numId w:val="19"/>
              </w:numPr>
              <w:contextualSpacing/>
              <w:rPr>
                <w:rFonts w:ascii="Aptos" w:eastAsia="Arial" w:hAnsi="Aptos"/>
                <w:sz w:val="22"/>
                <w:szCs w:val="22"/>
              </w:rPr>
            </w:pPr>
            <w:r w:rsidRPr="006830E2">
              <w:rPr>
                <w:rFonts w:ascii="Aptos" w:eastAsia="Arial" w:hAnsi="Aptos"/>
                <w:sz w:val="22"/>
                <w:szCs w:val="22"/>
              </w:rPr>
              <w:t>Ability to maintain and produce accurate and timely records and reports.</w:t>
            </w:r>
          </w:p>
          <w:p w14:paraId="71312C26"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eastAsia="Arial" w:hAnsi="Aptos"/>
                <w:sz w:val="22"/>
                <w:szCs w:val="22"/>
              </w:rPr>
              <w:t>Competent in the use of MS Office</w:t>
            </w:r>
          </w:p>
          <w:p w14:paraId="28E5303C" w14:textId="43A15792" w:rsidR="00A678CD" w:rsidRPr="006830E2" w:rsidRDefault="00A678CD" w:rsidP="00D26915">
            <w:pPr>
              <w:pStyle w:val="ListParagraph"/>
              <w:widowControl/>
              <w:ind w:left="360"/>
              <w:contextualSpacing/>
              <w:rPr>
                <w:rFonts w:ascii="Aptos" w:hAnsi="Aptos" w:cs="Arial"/>
                <w:sz w:val="22"/>
                <w:szCs w:val="22"/>
              </w:rPr>
            </w:pPr>
          </w:p>
        </w:tc>
        <w:tc>
          <w:tcPr>
            <w:tcW w:w="3260" w:type="dxa"/>
          </w:tcPr>
          <w:p w14:paraId="49AB3426"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and understanding of how children and young people develop, their needs and associated risk factors, and understanding vulnerability and promoting resilience (Common Core ref: A5, A7)</w:t>
            </w:r>
          </w:p>
          <w:p w14:paraId="47FC70D8"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 xml:space="preserve">Child protection and care planning processes, </w:t>
            </w:r>
            <w:proofErr w:type="gramStart"/>
            <w:r w:rsidRPr="006830E2">
              <w:rPr>
                <w:rFonts w:ascii="Aptos" w:hAnsi="Aptos" w:cs="Arial"/>
                <w:sz w:val="22"/>
                <w:szCs w:val="22"/>
              </w:rPr>
              <w:t>systems</w:t>
            </w:r>
            <w:proofErr w:type="gramEnd"/>
            <w:r w:rsidRPr="006830E2">
              <w:rPr>
                <w:rFonts w:ascii="Aptos" w:hAnsi="Aptos" w:cs="Arial"/>
                <w:sz w:val="22"/>
                <w:szCs w:val="22"/>
              </w:rPr>
              <w:t xml:space="preserve"> and agencies (Common Core ref: A6, B1, B2, B3, B4, B6, B7, B10)</w:t>
            </w:r>
          </w:p>
          <w:p w14:paraId="3A81DC8B"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Relevant childcare legislation and guidance relating to children’s rights (Common Core ref: B</w:t>
            </w:r>
            <w:proofErr w:type="gramStart"/>
            <w:r w:rsidRPr="006830E2">
              <w:rPr>
                <w:rFonts w:ascii="Aptos" w:hAnsi="Aptos" w:cs="Arial"/>
                <w:sz w:val="22"/>
                <w:szCs w:val="22"/>
              </w:rPr>
              <w:t>6,B</w:t>
            </w:r>
            <w:proofErr w:type="gramEnd"/>
            <w:r w:rsidRPr="006830E2">
              <w:rPr>
                <w:rFonts w:ascii="Aptos" w:hAnsi="Aptos" w:cs="Arial"/>
                <w:sz w:val="22"/>
                <w:szCs w:val="22"/>
              </w:rPr>
              <w:t>7)</w:t>
            </w:r>
          </w:p>
          <w:p w14:paraId="22F6A4AD"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 xml:space="preserve">Knowledge of theoretical framework for working therapeutically with children, young </w:t>
            </w:r>
            <w:proofErr w:type="gramStart"/>
            <w:r w:rsidRPr="006830E2">
              <w:rPr>
                <w:rFonts w:ascii="Aptos" w:hAnsi="Aptos" w:cs="Arial"/>
                <w:sz w:val="22"/>
                <w:szCs w:val="22"/>
              </w:rPr>
              <w:t>people</w:t>
            </w:r>
            <w:proofErr w:type="gramEnd"/>
            <w:r w:rsidRPr="006830E2">
              <w:rPr>
                <w:rFonts w:ascii="Aptos" w:hAnsi="Aptos" w:cs="Arial"/>
                <w:sz w:val="22"/>
                <w:szCs w:val="22"/>
              </w:rPr>
              <w:t xml:space="preserve"> and their families</w:t>
            </w:r>
          </w:p>
          <w:p w14:paraId="6B185511"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of services and issues relevant to the needs of children and young people (Common Core ref: B</w:t>
            </w:r>
            <w:proofErr w:type="gramStart"/>
            <w:r w:rsidRPr="006830E2">
              <w:rPr>
                <w:rFonts w:ascii="Aptos" w:hAnsi="Aptos" w:cs="Arial"/>
                <w:sz w:val="22"/>
                <w:szCs w:val="22"/>
              </w:rPr>
              <w:t>1,B</w:t>
            </w:r>
            <w:proofErr w:type="gramEnd"/>
            <w:r w:rsidRPr="006830E2">
              <w:rPr>
                <w:rFonts w:ascii="Aptos" w:hAnsi="Aptos" w:cs="Arial"/>
                <w:sz w:val="22"/>
                <w:szCs w:val="22"/>
              </w:rPr>
              <w:t>2, B6)</w:t>
            </w:r>
          </w:p>
          <w:p w14:paraId="1F844D50"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of Statutory social work role and function</w:t>
            </w:r>
          </w:p>
          <w:p w14:paraId="7F078D1A" w14:textId="13FB6628" w:rsidR="00A678CD" w:rsidRPr="006830E2" w:rsidRDefault="00A678CD" w:rsidP="006830E2">
            <w:pPr>
              <w:widowControl/>
              <w:ind w:left="360"/>
              <w:rPr>
                <w:rFonts w:ascii="Aptos" w:hAnsi="Aptos" w:cs="Arial"/>
                <w:sz w:val="22"/>
                <w:szCs w:val="22"/>
              </w:rPr>
            </w:pPr>
          </w:p>
        </w:tc>
        <w:tc>
          <w:tcPr>
            <w:tcW w:w="2693" w:type="dxa"/>
          </w:tcPr>
          <w:p w14:paraId="01AEFE42"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Flexible in approach to work</w:t>
            </w:r>
          </w:p>
          <w:p w14:paraId="315CE6E5"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Committed to and understand the principles of working with volunteers.</w:t>
            </w:r>
          </w:p>
          <w:p w14:paraId="5412AC85"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Able and willing to travel as required to services and offices across the region.</w:t>
            </w:r>
          </w:p>
          <w:p w14:paraId="6B71462D" w14:textId="048D8C3B"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 xml:space="preserve">Committed to Children First approach and the relational nature of our work. </w:t>
            </w:r>
          </w:p>
          <w:p w14:paraId="739E20B5" w14:textId="77777777"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 xml:space="preserve">Confident and able to form effective and credible relationships with all levels of </w:t>
            </w:r>
            <w:proofErr w:type="gramStart"/>
            <w:r w:rsidRPr="006830E2">
              <w:rPr>
                <w:rFonts w:ascii="Aptos" w:hAnsi="Aptos" w:cs="Arial"/>
                <w:sz w:val="22"/>
                <w:szCs w:val="22"/>
              </w:rPr>
              <w:t>staff</w:t>
            </w:r>
            <w:proofErr w:type="gramEnd"/>
          </w:p>
          <w:p w14:paraId="1459C368" w14:textId="77777777"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 xml:space="preserve">Aware of personal responsibility in relation to health and safety. </w:t>
            </w:r>
          </w:p>
          <w:p w14:paraId="67B9D9CF" w14:textId="1FA95AFA" w:rsidR="00A678CD" w:rsidRPr="006830E2" w:rsidRDefault="00A678CD" w:rsidP="00D26915">
            <w:pPr>
              <w:widowControl/>
              <w:ind w:left="360"/>
              <w:rPr>
                <w:rFonts w:ascii="Aptos" w:hAnsi="Aptos" w:cs="Arial"/>
                <w:sz w:val="22"/>
                <w:szCs w:val="22"/>
              </w:rPr>
            </w:pPr>
          </w:p>
        </w:tc>
      </w:tr>
    </w:tbl>
    <w:p w14:paraId="3ADF780D" w14:textId="77777777" w:rsidR="00C510A3" w:rsidRDefault="00C510A3" w:rsidP="00A678CD">
      <w:pPr>
        <w:widowControl/>
        <w:rPr>
          <w:rFonts w:ascii="Arial" w:hAnsi="Arial" w:cs="Arial"/>
          <w:szCs w:val="24"/>
        </w:rPr>
      </w:pPr>
    </w:p>
    <w:sectPr w:rsidR="00C510A3" w:rsidSect="00D2691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24F5" w14:textId="77777777" w:rsidR="00C510A3" w:rsidRDefault="00C510A3" w:rsidP="00C510A3">
      <w:r>
        <w:separator/>
      </w:r>
    </w:p>
  </w:endnote>
  <w:endnote w:type="continuationSeparator" w:id="0">
    <w:p w14:paraId="2CE2FE67" w14:textId="77777777" w:rsidR="00C510A3" w:rsidRDefault="00C510A3" w:rsidP="00C5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D68D" w14:textId="77777777" w:rsidR="00C510A3" w:rsidRDefault="00C510A3" w:rsidP="00C510A3">
      <w:r>
        <w:separator/>
      </w:r>
    </w:p>
  </w:footnote>
  <w:footnote w:type="continuationSeparator" w:id="0">
    <w:p w14:paraId="4156721D" w14:textId="77777777" w:rsidR="00C510A3" w:rsidRDefault="00C510A3" w:rsidP="00C5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350D" w14:textId="5E21CAE4" w:rsidR="00C510A3" w:rsidRDefault="00C510A3">
    <w:pPr>
      <w:pStyle w:val="Header"/>
    </w:pPr>
    <w:r>
      <w:rPr>
        <w:noProof/>
        <w14:ligatures w14:val="standardContextual"/>
      </w:rPr>
      <w:drawing>
        <wp:anchor distT="0" distB="0" distL="114300" distR="114300" simplePos="0" relativeHeight="251659264" behindDoc="1" locked="0" layoutInCell="1" allowOverlap="1" wp14:anchorId="517178F3" wp14:editId="5861E7CA">
          <wp:simplePos x="0" y="0"/>
          <wp:positionH relativeFrom="margin">
            <wp:align>left</wp:align>
          </wp:positionH>
          <wp:positionV relativeFrom="topMargin">
            <wp:posOffset>101600</wp:posOffset>
          </wp:positionV>
          <wp:extent cx="1522428" cy="800100"/>
          <wp:effectExtent l="0" t="0" r="1905" b="0"/>
          <wp:wrapNone/>
          <wp:docPr id="8223186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2875" name="Picture 3"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428"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41FB5"/>
    <w:multiLevelType w:val="hybridMultilevel"/>
    <w:tmpl w:val="582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1CB0"/>
    <w:multiLevelType w:val="hybridMultilevel"/>
    <w:tmpl w:val="7A6E58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B92D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22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413514"/>
    <w:multiLevelType w:val="hybridMultilevel"/>
    <w:tmpl w:val="D6D0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41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FA70C5"/>
    <w:multiLevelType w:val="hybridMultilevel"/>
    <w:tmpl w:val="95D2350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94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7C20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A22867"/>
    <w:multiLevelType w:val="hybridMultilevel"/>
    <w:tmpl w:val="80780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002A63"/>
    <w:multiLevelType w:val="hybridMultilevel"/>
    <w:tmpl w:val="4E4C2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7A5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EB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FA5807"/>
    <w:multiLevelType w:val="multilevel"/>
    <w:tmpl w:val="5CDCE7F6"/>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0E40B80"/>
    <w:multiLevelType w:val="hybridMultilevel"/>
    <w:tmpl w:val="B064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C395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97F283D"/>
    <w:multiLevelType w:val="hybridMultilevel"/>
    <w:tmpl w:val="C15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967AB"/>
    <w:multiLevelType w:val="hybridMultilevel"/>
    <w:tmpl w:val="B3F4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5FDB1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2E431D"/>
    <w:multiLevelType w:val="hybridMultilevel"/>
    <w:tmpl w:val="0ED8D58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6D155F"/>
    <w:multiLevelType w:val="hybridMultilevel"/>
    <w:tmpl w:val="03B8E1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B31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527B08"/>
    <w:multiLevelType w:val="hybridMultilevel"/>
    <w:tmpl w:val="5C66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129BB"/>
    <w:multiLevelType w:val="hybridMultilevel"/>
    <w:tmpl w:val="3C60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7C440B3A"/>
    <w:multiLevelType w:val="hybridMultilevel"/>
    <w:tmpl w:val="AD18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246647">
    <w:abstractNumId w:val="19"/>
  </w:num>
  <w:num w:numId="2" w16cid:durableId="603149936">
    <w:abstractNumId w:val="0"/>
  </w:num>
  <w:num w:numId="3" w16cid:durableId="1464545496">
    <w:abstractNumId w:val="17"/>
  </w:num>
  <w:num w:numId="4" w16cid:durableId="1604220417">
    <w:abstractNumId w:val="3"/>
  </w:num>
  <w:num w:numId="5" w16cid:durableId="174619716">
    <w:abstractNumId w:val="28"/>
  </w:num>
  <w:num w:numId="6" w16cid:durableId="1579363454">
    <w:abstractNumId w:val="21"/>
  </w:num>
  <w:num w:numId="7" w16cid:durableId="1169099892">
    <w:abstractNumId w:val="8"/>
  </w:num>
  <w:num w:numId="8" w16cid:durableId="138770649">
    <w:abstractNumId w:val="26"/>
  </w:num>
  <w:num w:numId="9" w16cid:durableId="1523593332">
    <w:abstractNumId w:val="27"/>
  </w:num>
  <w:num w:numId="10" w16cid:durableId="1506476811">
    <w:abstractNumId w:val="2"/>
  </w:num>
  <w:num w:numId="11" w16cid:durableId="1158498461">
    <w:abstractNumId w:val="13"/>
  </w:num>
  <w:num w:numId="12" w16cid:durableId="1037507978">
    <w:abstractNumId w:val="16"/>
  </w:num>
  <w:num w:numId="13" w16cid:durableId="1384600156">
    <w:abstractNumId w:val="1"/>
  </w:num>
  <w:num w:numId="14" w16cid:durableId="184835327">
    <w:abstractNumId w:val="5"/>
  </w:num>
  <w:num w:numId="15" w16cid:durableId="1443452656">
    <w:abstractNumId w:val="10"/>
  </w:num>
  <w:num w:numId="16" w16cid:durableId="1206677691">
    <w:abstractNumId w:val="25"/>
  </w:num>
  <w:num w:numId="17" w16cid:durableId="927470171">
    <w:abstractNumId w:val="7"/>
  </w:num>
  <w:num w:numId="18" w16cid:durableId="1675257749">
    <w:abstractNumId w:val="12"/>
  </w:num>
  <w:num w:numId="19" w16cid:durableId="1704288858">
    <w:abstractNumId w:val="18"/>
  </w:num>
  <w:num w:numId="20" w16cid:durableId="1872956456">
    <w:abstractNumId w:val="24"/>
  </w:num>
  <w:num w:numId="21" w16cid:durableId="1317152074">
    <w:abstractNumId w:val="11"/>
  </w:num>
  <w:num w:numId="22" w16cid:durableId="1689722813">
    <w:abstractNumId w:val="15"/>
  </w:num>
  <w:num w:numId="23" w16cid:durableId="2007709281">
    <w:abstractNumId w:val="31"/>
  </w:num>
  <w:num w:numId="24" w16cid:durableId="523517408">
    <w:abstractNumId w:val="4"/>
  </w:num>
  <w:num w:numId="25" w16cid:durableId="1580167467">
    <w:abstractNumId w:val="22"/>
  </w:num>
  <w:num w:numId="26" w16cid:durableId="1149250673">
    <w:abstractNumId w:val="9"/>
  </w:num>
  <w:num w:numId="27" w16cid:durableId="2121876955">
    <w:abstractNumId w:val="6"/>
  </w:num>
  <w:num w:numId="28" w16cid:durableId="2028216154">
    <w:abstractNumId w:val="29"/>
  </w:num>
  <w:num w:numId="29" w16cid:durableId="3942488">
    <w:abstractNumId w:val="14"/>
  </w:num>
  <w:num w:numId="30" w16cid:durableId="1734934767">
    <w:abstractNumId w:val="30"/>
  </w:num>
  <w:num w:numId="31" w16cid:durableId="717318287">
    <w:abstractNumId w:val="32"/>
  </w:num>
  <w:num w:numId="32" w16cid:durableId="737947469">
    <w:abstractNumId w:val="23"/>
  </w:num>
  <w:num w:numId="33" w16cid:durableId="1395616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A3"/>
    <w:rsid w:val="00194A15"/>
    <w:rsid w:val="00483D23"/>
    <w:rsid w:val="00563C6D"/>
    <w:rsid w:val="00627DE4"/>
    <w:rsid w:val="00644602"/>
    <w:rsid w:val="006830E2"/>
    <w:rsid w:val="009E5478"/>
    <w:rsid w:val="00A678CD"/>
    <w:rsid w:val="00C510A3"/>
    <w:rsid w:val="00D26915"/>
    <w:rsid w:val="00FC2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B932"/>
  <w15:chartTrackingRefBased/>
  <w15:docId w15:val="{9C9B7E76-BFC6-4E03-BD4E-91619E8C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0A3"/>
    <w:pPr>
      <w:widowControl w:val="0"/>
      <w:spacing w:after="0" w:line="240" w:lineRule="auto"/>
    </w:pPr>
    <w:rPr>
      <w:rFonts w:ascii="Courier" w:eastAsia="Times New Roman" w:hAnsi="Courier" w:cs="Times New Roman"/>
      <w:snapToGrid w:val="0"/>
      <w:kern w:val="0"/>
      <w:sz w:val="24"/>
      <w:szCs w:val="20"/>
      <w:lang w:val="en-US"/>
      <w14:ligatures w14:val="none"/>
    </w:rPr>
  </w:style>
  <w:style w:type="paragraph" w:styleId="Heading1">
    <w:name w:val="heading 1"/>
    <w:basedOn w:val="Normal"/>
    <w:next w:val="Normal"/>
    <w:link w:val="Heading1Char"/>
    <w:qFormat/>
    <w:rsid w:val="00C510A3"/>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C510A3"/>
    <w:pPr>
      <w:keepNext/>
      <w:numPr>
        <w:ilvl w:val="1"/>
        <w:numId w:val="1"/>
      </w:numPr>
      <w:tabs>
        <w:tab w:val="left" w:pos="-1440"/>
      </w:tabs>
      <w:jc w:val="both"/>
      <w:outlineLvl w:val="1"/>
    </w:pPr>
    <w:rPr>
      <w:rFonts w:ascii="Arial" w:hAnsi="Arial"/>
      <w:lang w:val="en-GB"/>
    </w:rPr>
  </w:style>
  <w:style w:type="paragraph" w:styleId="Heading3">
    <w:name w:val="heading 3"/>
    <w:basedOn w:val="Normal"/>
    <w:next w:val="Normal"/>
    <w:link w:val="Heading3Char"/>
    <w:qFormat/>
    <w:rsid w:val="00C510A3"/>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C510A3"/>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C510A3"/>
    <w:pPr>
      <w:numPr>
        <w:ilvl w:val="4"/>
        <w:numId w:val="1"/>
      </w:numPr>
      <w:spacing w:before="240" w:after="60"/>
      <w:outlineLvl w:val="4"/>
    </w:pPr>
    <w:rPr>
      <w:sz w:val="22"/>
    </w:rPr>
  </w:style>
  <w:style w:type="paragraph" w:styleId="Heading6">
    <w:name w:val="heading 6"/>
    <w:basedOn w:val="Normal"/>
    <w:next w:val="Normal"/>
    <w:link w:val="Heading6Char"/>
    <w:qFormat/>
    <w:rsid w:val="00C510A3"/>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C510A3"/>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C510A3"/>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510A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0A3"/>
    <w:pPr>
      <w:tabs>
        <w:tab w:val="center" w:pos="4513"/>
        <w:tab w:val="right" w:pos="9026"/>
      </w:tabs>
    </w:pPr>
  </w:style>
  <w:style w:type="character" w:customStyle="1" w:styleId="HeaderChar">
    <w:name w:val="Header Char"/>
    <w:basedOn w:val="DefaultParagraphFont"/>
    <w:link w:val="Header"/>
    <w:uiPriority w:val="99"/>
    <w:rsid w:val="00C510A3"/>
  </w:style>
  <w:style w:type="paragraph" w:styleId="Footer">
    <w:name w:val="footer"/>
    <w:basedOn w:val="Normal"/>
    <w:link w:val="FooterChar"/>
    <w:uiPriority w:val="99"/>
    <w:unhideWhenUsed/>
    <w:rsid w:val="00C510A3"/>
    <w:pPr>
      <w:tabs>
        <w:tab w:val="center" w:pos="4513"/>
        <w:tab w:val="right" w:pos="9026"/>
      </w:tabs>
    </w:pPr>
  </w:style>
  <w:style w:type="character" w:customStyle="1" w:styleId="FooterChar">
    <w:name w:val="Footer Char"/>
    <w:basedOn w:val="DefaultParagraphFont"/>
    <w:link w:val="Footer"/>
    <w:uiPriority w:val="99"/>
    <w:rsid w:val="00C510A3"/>
  </w:style>
  <w:style w:type="character" w:customStyle="1" w:styleId="Heading1Char">
    <w:name w:val="Heading 1 Char"/>
    <w:basedOn w:val="DefaultParagraphFont"/>
    <w:link w:val="Heading1"/>
    <w:rsid w:val="00C510A3"/>
    <w:rPr>
      <w:rFonts w:ascii="Arial" w:eastAsia="Times New Roman" w:hAnsi="Arial" w:cs="Times New Roman"/>
      <w:b/>
      <w:snapToGrid w:val="0"/>
      <w:kern w:val="28"/>
      <w:sz w:val="28"/>
      <w:szCs w:val="20"/>
      <w:lang w:val="en-US"/>
      <w14:ligatures w14:val="none"/>
    </w:rPr>
  </w:style>
  <w:style w:type="character" w:customStyle="1" w:styleId="Heading2Char">
    <w:name w:val="Heading 2 Char"/>
    <w:basedOn w:val="DefaultParagraphFont"/>
    <w:link w:val="Heading2"/>
    <w:rsid w:val="00C510A3"/>
    <w:rPr>
      <w:rFonts w:ascii="Arial" w:eastAsia="Times New Roman" w:hAnsi="Arial" w:cs="Times New Roman"/>
      <w:snapToGrid w:val="0"/>
      <w:kern w:val="0"/>
      <w:sz w:val="24"/>
      <w:szCs w:val="20"/>
      <w14:ligatures w14:val="none"/>
    </w:rPr>
  </w:style>
  <w:style w:type="character" w:customStyle="1" w:styleId="Heading3Char">
    <w:name w:val="Heading 3 Char"/>
    <w:basedOn w:val="DefaultParagraphFont"/>
    <w:link w:val="Heading3"/>
    <w:rsid w:val="00C510A3"/>
    <w:rPr>
      <w:rFonts w:ascii="Arial" w:eastAsia="Times New Roman" w:hAnsi="Arial" w:cs="Times New Roman"/>
      <w:snapToGrid w:val="0"/>
      <w:kern w:val="0"/>
      <w:sz w:val="24"/>
      <w:szCs w:val="20"/>
      <w:lang w:val="en-US"/>
      <w14:ligatures w14:val="none"/>
    </w:rPr>
  </w:style>
  <w:style w:type="character" w:customStyle="1" w:styleId="Heading4Char">
    <w:name w:val="Heading 4 Char"/>
    <w:basedOn w:val="DefaultParagraphFont"/>
    <w:link w:val="Heading4"/>
    <w:rsid w:val="00C510A3"/>
    <w:rPr>
      <w:rFonts w:ascii="Arial" w:eastAsia="Times New Roman" w:hAnsi="Arial" w:cs="Times New Roman"/>
      <w:b/>
      <w:snapToGrid w:val="0"/>
      <w:kern w:val="0"/>
      <w:sz w:val="24"/>
      <w:szCs w:val="20"/>
      <w:lang w:val="en-US"/>
      <w14:ligatures w14:val="none"/>
    </w:rPr>
  </w:style>
  <w:style w:type="character" w:customStyle="1" w:styleId="Heading5Char">
    <w:name w:val="Heading 5 Char"/>
    <w:basedOn w:val="DefaultParagraphFont"/>
    <w:link w:val="Heading5"/>
    <w:rsid w:val="00C510A3"/>
    <w:rPr>
      <w:rFonts w:ascii="Courier" w:eastAsia="Times New Roman" w:hAnsi="Courier" w:cs="Times New Roman"/>
      <w:snapToGrid w:val="0"/>
      <w:kern w:val="0"/>
      <w:szCs w:val="20"/>
      <w:lang w:val="en-US"/>
      <w14:ligatures w14:val="none"/>
    </w:rPr>
  </w:style>
  <w:style w:type="character" w:customStyle="1" w:styleId="Heading6Char">
    <w:name w:val="Heading 6 Char"/>
    <w:basedOn w:val="DefaultParagraphFont"/>
    <w:link w:val="Heading6"/>
    <w:rsid w:val="00C510A3"/>
    <w:rPr>
      <w:rFonts w:ascii="Times New Roman" w:eastAsia="Times New Roman" w:hAnsi="Times New Roman" w:cs="Times New Roman"/>
      <w:i/>
      <w:snapToGrid w:val="0"/>
      <w:kern w:val="0"/>
      <w:szCs w:val="20"/>
      <w:lang w:val="en-US"/>
      <w14:ligatures w14:val="none"/>
    </w:rPr>
  </w:style>
  <w:style w:type="character" w:customStyle="1" w:styleId="Heading7Char">
    <w:name w:val="Heading 7 Char"/>
    <w:basedOn w:val="DefaultParagraphFont"/>
    <w:link w:val="Heading7"/>
    <w:rsid w:val="00C510A3"/>
    <w:rPr>
      <w:rFonts w:ascii="Arial" w:eastAsia="Times New Roman" w:hAnsi="Arial" w:cs="Times New Roman"/>
      <w:snapToGrid w:val="0"/>
      <w:kern w:val="0"/>
      <w:sz w:val="20"/>
      <w:szCs w:val="20"/>
      <w:lang w:val="en-US"/>
      <w14:ligatures w14:val="none"/>
    </w:rPr>
  </w:style>
  <w:style w:type="character" w:customStyle="1" w:styleId="Heading8Char">
    <w:name w:val="Heading 8 Char"/>
    <w:basedOn w:val="DefaultParagraphFont"/>
    <w:link w:val="Heading8"/>
    <w:rsid w:val="00C510A3"/>
    <w:rPr>
      <w:rFonts w:ascii="Arial" w:eastAsia="Times New Roman" w:hAnsi="Arial" w:cs="Times New Roman"/>
      <w:i/>
      <w:snapToGrid w:val="0"/>
      <w:kern w:val="0"/>
      <w:sz w:val="20"/>
      <w:szCs w:val="20"/>
      <w:lang w:val="en-US"/>
      <w14:ligatures w14:val="none"/>
    </w:rPr>
  </w:style>
  <w:style w:type="character" w:customStyle="1" w:styleId="Heading9Char">
    <w:name w:val="Heading 9 Char"/>
    <w:basedOn w:val="DefaultParagraphFont"/>
    <w:link w:val="Heading9"/>
    <w:rsid w:val="00C510A3"/>
    <w:rPr>
      <w:rFonts w:ascii="Arial" w:eastAsia="Times New Roman" w:hAnsi="Arial" w:cs="Times New Roman"/>
      <w:b/>
      <w:i/>
      <w:snapToGrid w:val="0"/>
      <w:kern w:val="0"/>
      <w:sz w:val="18"/>
      <w:szCs w:val="20"/>
      <w:lang w:val="en-US"/>
      <w14:ligatures w14:val="none"/>
    </w:rPr>
  </w:style>
  <w:style w:type="paragraph" w:styleId="ListParagraph">
    <w:name w:val="List Paragraph"/>
    <w:basedOn w:val="Normal"/>
    <w:uiPriority w:val="34"/>
    <w:qFormat/>
    <w:rsid w:val="00C510A3"/>
    <w:pPr>
      <w:ind w:left="720"/>
    </w:pPr>
  </w:style>
  <w:style w:type="paragraph" w:styleId="NoSpacing">
    <w:name w:val="No Spacing"/>
    <w:uiPriority w:val="1"/>
    <w:qFormat/>
    <w:rsid w:val="00C510A3"/>
    <w:pPr>
      <w:spacing w:after="0" w:line="240" w:lineRule="auto"/>
    </w:pPr>
    <w:rPr>
      <w:kern w:val="0"/>
      <w14:ligatures w14:val="none"/>
    </w:rPr>
  </w:style>
  <w:style w:type="table" w:styleId="TableGrid">
    <w:name w:val="Table Grid"/>
    <w:basedOn w:val="TableNormal"/>
    <w:uiPriority w:val="39"/>
    <w:rsid w:val="00A678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3D23"/>
    <w:pPr>
      <w:widowControl/>
      <w:spacing w:before="100" w:beforeAutospacing="1" w:after="100" w:afterAutospacing="1"/>
    </w:pPr>
    <w:rPr>
      <w:rFonts w:ascii="Times New Roman" w:hAnsi="Times New Roman"/>
      <w:snapToGrid/>
      <w:szCs w:val="24"/>
      <w:lang w:val="en-GB" w:eastAsia="en-GB"/>
    </w:rPr>
  </w:style>
  <w:style w:type="paragraph" w:styleId="CommentText">
    <w:name w:val="annotation text"/>
    <w:basedOn w:val="Normal"/>
    <w:link w:val="CommentTextChar"/>
    <w:uiPriority w:val="99"/>
    <w:semiHidden/>
    <w:unhideWhenUsed/>
    <w:rsid w:val="00D26915"/>
    <w:rPr>
      <w:sz w:val="20"/>
    </w:rPr>
  </w:style>
  <w:style w:type="character" w:customStyle="1" w:styleId="CommentTextChar">
    <w:name w:val="Comment Text Char"/>
    <w:basedOn w:val="DefaultParagraphFont"/>
    <w:link w:val="CommentText"/>
    <w:uiPriority w:val="99"/>
    <w:semiHidden/>
    <w:rsid w:val="00D26915"/>
    <w:rPr>
      <w:rFonts w:ascii="Courier" w:eastAsia="Times New Roman" w:hAnsi="Courier" w:cs="Times New Roman"/>
      <w:snapToGrid w:val="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6915"/>
    <w:pPr>
      <w:widowControl/>
      <w:spacing w:after="160"/>
    </w:pPr>
    <w:rPr>
      <w:rFonts w:asciiTheme="minorHAnsi" w:eastAsiaTheme="minorHAnsi" w:hAnsiTheme="minorHAnsi" w:cstheme="minorBidi"/>
      <w:b/>
      <w:bCs/>
      <w:snapToGrid/>
      <w:lang w:val="en-GB"/>
    </w:rPr>
  </w:style>
  <w:style w:type="character" w:customStyle="1" w:styleId="CommentSubjectChar">
    <w:name w:val="Comment Subject Char"/>
    <w:basedOn w:val="CommentTextChar"/>
    <w:link w:val="CommentSubject"/>
    <w:uiPriority w:val="99"/>
    <w:semiHidden/>
    <w:rsid w:val="00D26915"/>
    <w:rPr>
      <w:rFonts w:ascii="Courier" w:eastAsia="Times New Roman" w:hAnsi="Courier" w:cs="Times New Roman"/>
      <w:b/>
      <w:bCs/>
      <w:snapToGrid/>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Props1.xml><?xml version="1.0" encoding="utf-8"?>
<ds:datastoreItem xmlns:ds="http://schemas.openxmlformats.org/officeDocument/2006/customXml" ds:itemID="{82522890-8A44-4256-AB67-477EF5029066}">
  <ds:schemaRefs>
    <ds:schemaRef ds:uri="http://schemas.microsoft.com/sharepoint/v3/contenttype/forms"/>
  </ds:schemaRefs>
</ds:datastoreItem>
</file>

<file path=customXml/itemProps2.xml><?xml version="1.0" encoding="utf-8"?>
<ds:datastoreItem xmlns:ds="http://schemas.openxmlformats.org/officeDocument/2006/customXml" ds:itemID="{155B2098-6A21-482F-B1AE-3226DAF0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B2E23-40C3-42D4-80C9-17C7E9B9C54C}">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Fraser</dc:creator>
  <cp:keywords/>
  <dc:description/>
  <cp:lastModifiedBy>Peter Hendrikson</cp:lastModifiedBy>
  <cp:revision>3</cp:revision>
  <dcterms:created xsi:type="dcterms:W3CDTF">2024-12-18T15:11:00Z</dcterms:created>
  <dcterms:modified xsi:type="dcterms:W3CDTF">2025-01-06T11:26:00Z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